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91836" w14:textId="77777777" w:rsidR="00171209" w:rsidRDefault="00171209" w:rsidP="00BA54A0">
      <w:pPr>
        <w:ind w:left="180" w:right="284"/>
        <w:sectPr w:rsidR="00171209" w:rsidSect="00E35DE7">
          <w:headerReference w:type="default" r:id="rId10"/>
          <w:footerReference w:type="default" r:id="rId11"/>
          <w:headerReference w:type="first" r:id="rId12"/>
          <w:footerReference w:type="first" r:id="rId13"/>
          <w:type w:val="continuous"/>
          <w:pgSz w:w="12240" w:h="15840" w:code="1"/>
          <w:pgMar w:top="374" w:right="810" w:bottom="274" w:left="346" w:header="720" w:footer="432" w:gutter="0"/>
          <w:cols w:space="720"/>
          <w:titlePg/>
          <w:docGrid w:linePitch="299"/>
        </w:sectPr>
      </w:pPr>
    </w:p>
    <w:p w14:paraId="511C1AAA" w14:textId="77777777" w:rsidR="00CB3301" w:rsidRDefault="00CB3301" w:rsidP="00BA54A0">
      <w:pPr>
        <w:ind w:left="180" w:right="284"/>
        <w:sectPr w:rsidR="00CB3301" w:rsidSect="00335BAF">
          <w:headerReference w:type="default" r:id="rId14"/>
          <w:footerReference w:type="default" r:id="rId15"/>
          <w:headerReference w:type="first" r:id="rId16"/>
          <w:footerReference w:type="first" r:id="rId17"/>
          <w:type w:val="continuous"/>
          <w:pgSz w:w="12240" w:h="15840" w:code="1"/>
          <w:pgMar w:top="374" w:right="810" w:bottom="274" w:left="810" w:header="720" w:footer="432" w:gutter="0"/>
          <w:cols w:space="720"/>
          <w:titlePg/>
          <w:docGrid w:linePitch="299"/>
        </w:sectPr>
      </w:pPr>
    </w:p>
    <w:p w14:paraId="723EC006" w14:textId="77777777" w:rsidR="00D9612E" w:rsidRPr="003D312C" w:rsidRDefault="00D9612E" w:rsidP="00BA54A0">
      <w:pPr>
        <w:ind w:left="180" w:right="284"/>
        <w:jc w:val="center"/>
        <w:rPr>
          <w:rFonts w:ascii="Arial" w:hAnsi="Arial" w:cs="Arial"/>
          <w:b/>
          <w:bCs/>
          <w:sz w:val="32"/>
          <w:szCs w:val="32"/>
          <w:lang w:val="es-CL"/>
        </w:rPr>
      </w:pPr>
      <w:r>
        <w:rPr>
          <w:rFonts w:ascii="Arial" w:hAnsi="Arial" w:cs="Arial"/>
          <w:b/>
          <w:bCs/>
          <w:sz w:val="32"/>
          <w:szCs w:val="32"/>
          <w:lang w:val="es-US"/>
        </w:rPr>
        <w:t xml:space="preserve">La Junta Electoral del Estado de Maryland brinda más información y comparte los pasos a seguir con las papeletas de voto por correo </w:t>
      </w:r>
    </w:p>
    <w:p w14:paraId="6C59A089" w14:textId="77777777" w:rsidR="00D9612E" w:rsidRPr="003D312C" w:rsidRDefault="00D9612E" w:rsidP="00BA54A0">
      <w:pPr>
        <w:ind w:left="180" w:right="284"/>
        <w:rPr>
          <w:rFonts w:ascii="Arial" w:hAnsi="Arial" w:cs="Arial"/>
          <w:b/>
          <w:bCs/>
          <w:lang w:val="es-CL"/>
        </w:rPr>
      </w:pPr>
    </w:p>
    <w:p w14:paraId="45709970" w14:textId="77777777" w:rsidR="00D9612E" w:rsidRPr="003D312C" w:rsidRDefault="00D9612E" w:rsidP="00BA54A0">
      <w:pPr>
        <w:shd w:val="clear" w:color="auto" w:fill="FFFFFF"/>
        <w:ind w:left="180" w:right="284"/>
        <w:rPr>
          <w:rFonts w:ascii="Arial" w:hAnsi="Arial" w:cs="Arial"/>
          <w:lang w:val="es-CL"/>
        </w:rPr>
      </w:pPr>
      <w:r>
        <w:rPr>
          <w:rFonts w:ascii="Arial" w:hAnsi="Arial" w:cs="Arial"/>
          <w:b/>
          <w:bCs/>
          <w:lang w:val="es-US"/>
        </w:rPr>
        <w:t xml:space="preserve">ANNAPOLIS (18 de mayo de 2026) </w:t>
      </w:r>
      <w:r>
        <w:rPr>
          <w:rFonts w:ascii="Arial" w:hAnsi="Arial" w:cs="Arial"/>
          <w:lang w:val="es-US"/>
        </w:rPr>
        <w:t xml:space="preserve">— </w:t>
      </w:r>
      <w:r>
        <w:rPr>
          <w:rFonts w:ascii="Arial" w:hAnsi="Arial" w:cs="Arial"/>
          <w:b/>
          <w:bCs/>
          <w:lang w:val="es-US"/>
        </w:rPr>
        <w:t>ANNAPOLIS (18 de mayo de 2026)</w:t>
      </w:r>
      <w:r>
        <w:rPr>
          <w:rFonts w:ascii="Arial" w:hAnsi="Arial" w:cs="Arial"/>
          <w:lang w:val="es-US"/>
        </w:rPr>
        <w:t xml:space="preserve"> - </w:t>
      </w:r>
      <w:r w:rsidRPr="00CC18F3">
        <w:rPr>
          <w:rFonts w:ascii="Arial" w:hAnsi="Arial" w:cs="Arial"/>
          <w:lang w:val="es-CL"/>
        </w:rPr>
        <w:t>Como se informó</w:t>
      </w:r>
      <w:r>
        <w:rPr>
          <w:rFonts w:ascii="Arial" w:hAnsi="Arial" w:cs="Arial"/>
          <w:lang w:val="es-US"/>
        </w:rPr>
        <w:t xml:space="preserve"> el 15 de mayo de 2026, la </w:t>
      </w:r>
      <w:hyperlink r:id="rId18" w:history="1">
        <w:r>
          <w:rPr>
            <w:rStyle w:val="Hyperlink"/>
            <w:rFonts w:ascii="Arial" w:hAnsi="Arial" w:cs="Arial"/>
            <w:lang w:val="es-US"/>
          </w:rPr>
          <w:t>Junta Electoral del Estado de Maryland</w:t>
        </w:r>
      </w:hyperlink>
      <w:r>
        <w:rPr>
          <w:rFonts w:ascii="Arial" w:hAnsi="Arial" w:cs="Arial"/>
          <w:lang w:val="es-US"/>
        </w:rPr>
        <w:t xml:space="preserve"> (SBE</w:t>
      </w:r>
      <w:r w:rsidRPr="00CC18F3">
        <w:rPr>
          <w:rFonts w:ascii="Arial" w:hAnsi="Arial" w:cs="Arial"/>
          <w:lang w:val="es-CL"/>
        </w:rPr>
        <w:t>, por sus siglas en inglés</w:t>
      </w:r>
      <w:r>
        <w:rPr>
          <w:rFonts w:ascii="Arial" w:hAnsi="Arial" w:cs="Arial"/>
          <w:lang w:val="es-US"/>
        </w:rPr>
        <w:t xml:space="preserve">) fue notificada </w:t>
      </w:r>
      <w:r w:rsidRPr="00CC18F3">
        <w:rPr>
          <w:rFonts w:ascii="Arial" w:hAnsi="Arial" w:cs="Arial"/>
          <w:lang w:val="es-CL"/>
        </w:rPr>
        <w:t xml:space="preserve">sobre </w:t>
      </w:r>
      <w:r>
        <w:rPr>
          <w:rFonts w:ascii="Arial" w:hAnsi="Arial" w:cs="Arial"/>
          <w:lang w:val="es-US"/>
        </w:rPr>
        <w:t xml:space="preserve">un error de impresión por parte del proveedor de papeletas de voto por correo para la Elección Primaria Gubernamental de Maryland 2026, programada para el 23 de junio de 2026. </w:t>
      </w:r>
      <w:r w:rsidRPr="00CC18F3">
        <w:rPr>
          <w:rFonts w:ascii="Arial" w:hAnsi="Arial" w:cs="Arial"/>
          <w:lang w:val="es-CL"/>
        </w:rPr>
        <w:t xml:space="preserve">A </w:t>
      </w:r>
      <w:proofErr w:type="gramStart"/>
      <w:r w:rsidRPr="00CC18F3">
        <w:rPr>
          <w:rFonts w:ascii="Arial" w:hAnsi="Arial" w:cs="Arial"/>
          <w:lang w:val="es-CL"/>
        </w:rPr>
        <w:t>continuación</w:t>
      </w:r>
      <w:proofErr w:type="gramEnd"/>
      <w:r w:rsidRPr="00CC18F3">
        <w:rPr>
          <w:rFonts w:ascii="Arial" w:hAnsi="Arial" w:cs="Arial"/>
          <w:lang w:val="es-CL"/>
        </w:rPr>
        <w:t xml:space="preserve"> </w:t>
      </w:r>
      <w:r>
        <w:rPr>
          <w:rFonts w:ascii="Arial" w:hAnsi="Arial" w:cs="Arial"/>
          <w:lang w:val="es-US"/>
        </w:rPr>
        <w:t>ofrecemos más información a los electores de Maryland y otras partes interesadas sobre los próximos pasos a seguir con las boletas de voto por correo.</w:t>
      </w:r>
    </w:p>
    <w:p w14:paraId="0BBB264C" w14:textId="77777777" w:rsidR="00D9612E" w:rsidRPr="003D312C" w:rsidRDefault="00D9612E" w:rsidP="00BA54A0">
      <w:pPr>
        <w:shd w:val="clear" w:color="auto" w:fill="FFFFFF"/>
        <w:ind w:left="180" w:right="284"/>
        <w:rPr>
          <w:rFonts w:ascii="Arial" w:hAnsi="Arial" w:cs="Arial"/>
          <w:lang w:val="es-CL"/>
        </w:rPr>
      </w:pPr>
    </w:p>
    <w:p w14:paraId="25B8E576" w14:textId="77777777" w:rsidR="00D9612E" w:rsidRPr="003D312C" w:rsidRDefault="00D9612E" w:rsidP="00BA54A0">
      <w:pPr>
        <w:shd w:val="clear" w:color="auto" w:fill="FFFFFF"/>
        <w:ind w:left="180" w:right="284"/>
        <w:rPr>
          <w:rFonts w:ascii="Arial" w:hAnsi="Arial" w:cs="Arial"/>
          <w:lang w:val="es-CL"/>
        </w:rPr>
      </w:pPr>
      <w:r>
        <w:rPr>
          <w:rFonts w:ascii="Arial" w:hAnsi="Arial" w:cs="Arial"/>
          <w:lang w:val="es-US"/>
        </w:rPr>
        <w:t xml:space="preserve">A partir del 9 de mayo de 2026, se comenzaron a enviar papeletas de voto por correo a todos los electores que las solicitaron antes del 6 de mayo de 2026. </w:t>
      </w:r>
      <w:r w:rsidRPr="00CC18F3">
        <w:rPr>
          <w:rFonts w:ascii="Arial" w:hAnsi="Arial" w:cs="Arial"/>
          <w:lang w:val="es-CL"/>
        </w:rPr>
        <w:t xml:space="preserve">Aunque </w:t>
      </w:r>
      <w:r>
        <w:rPr>
          <w:rFonts w:ascii="Arial" w:hAnsi="Arial" w:cs="Arial"/>
          <w:lang w:val="es-US"/>
        </w:rPr>
        <w:t xml:space="preserve">algunos electores pueden haber recibido la boleta correcta y la afiliación al partido que se corresponden con sus datos de registro, un error en la codificación con el proveedor de papeletas de voto por correo de la SBE provocó que algunos electores recibieran la papeleta equivocada. </w:t>
      </w:r>
      <w:r w:rsidRPr="00CC18F3">
        <w:rPr>
          <w:rFonts w:ascii="Arial" w:hAnsi="Arial" w:cs="Arial"/>
          <w:lang w:val="es-CL"/>
        </w:rPr>
        <w:t xml:space="preserve">Debido a que </w:t>
      </w:r>
      <w:r>
        <w:rPr>
          <w:rFonts w:ascii="Arial" w:hAnsi="Arial" w:cs="Arial"/>
          <w:lang w:val="es-US"/>
        </w:rPr>
        <w:t xml:space="preserve">el proveedor de boletas de voto por correo no pudo identificar con precisión quién recibió las boletas correctas y quién no, la SBE determinó que </w:t>
      </w:r>
      <w:r w:rsidRPr="00CC18F3">
        <w:rPr>
          <w:rFonts w:ascii="Arial" w:hAnsi="Arial" w:cs="Arial"/>
          <w:lang w:val="es-CL"/>
        </w:rPr>
        <w:t>la única manera de garantizar la integridad y seguridad del proceso de votación</w:t>
      </w:r>
      <w:r>
        <w:rPr>
          <w:rFonts w:ascii="Arial" w:hAnsi="Arial" w:cs="Arial"/>
          <w:lang w:val="es-US"/>
        </w:rPr>
        <w:t xml:space="preserve"> por correo era enviar una nueva boleta a todos los electores que solicitaron una boleta de voto por correo.</w:t>
      </w:r>
    </w:p>
    <w:p w14:paraId="4147AE05" w14:textId="77777777" w:rsidR="00D9612E" w:rsidRPr="003D312C" w:rsidRDefault="00D9612E" w:rsidP="00BA54A0">
      <w:pPr>
        <w:shd w:val="clear" w:color="auto" w:fill="FFFFFF"/>
        <w:ind w:left="180" w:right="284"/>
        <w:rPr>
          <w:rFonts w:ascii="Arial" w:hAnsi="Arial" w:cs="Arial"/>
          <w:lang w:val="es-CL"/>
        </w:rPr>
      </w:pPr>
    </w:p>
    <w:p w14:paraId="75EBBA99" w14:textId="77777777" w:rsidR="00D9612E" w:rsidRPr="003D312C" w:rsidRDefault="00D9612E" w:rsidP="00BA54A0">
      <w:pPr>
        <w:shd w:val="clear" w:color="auto" w:fill="FFFFFF"/>
        <w:ind w:left="180" w:right="284"/>
        <w:rPr>
          <w:rFonts w:ascii="Arial" w:hAnsi="Arial" w:cs="Arial"/>
          <w:lang w:val="es-CL"/>
        </w:rPr>
      </w:pPr>
      <w:r>
        <w:rPr>
          <w:rFonts w:ascii="Arial" w:hAnsi="Arial" w:cs="Arial"/>
          <w:b/>
          <w:bCs/>
          <w:lang w:val="es-US"/>
        </w:rPr>
        <w:t>Notificación a todos los electores afectados</w:t>
      </w:r>
      <w:r>
        <w:rPr>
          <w:rFonts w:ascii="Arial" w:hAnsi="Arial" w:cs="Arial"/>
          <w:lang w:val="es-US"/>
        </w:rPr>
        <w:t xml:space="preserve"> </w:t>
      </w:r>
    </w:p>
    <w:p w14:paraId="6F62760B" w14:textId="77777777" w:rsidR="00D9612E" w:rsidRPr="003D312C" w:rsidRDefault="00D9612E" w:rsidP="00BA54A0">
      <w:pPr>
        <w:shd w:val="clear" w:color="auto" w:fill="FFFFFF" w:themeFill="background1"/>
        <w:ind w:left="180" w:right="284"/>
        <w:rPr>
          <w:rFonts w:ascii="Arial" w:hAnsi="Arial" w:cs="Arial"/>
          <w:lang w:val="es-CL"/>
        </w:rPr>
      </w:pPr>
      <w:r>
        <w:rPr>
          <w:rFonts w:ascii="Arial" w:hAnsi="Arial" w:cs="Arial"/>
          <w:lang w:val="es-US"/>
        </w:rPr>
        <w:t xml:space="preserve">Todos los electores que recibirán una papeleta de reemplazo recibirán una postal en la misma dirección donde reciben su papeleta. Además, si el elector recibe correos electrónicos o mensajes de texto de la SBE, </w:t>
      </w:r>
      <w:r w:rsidRPr="00CC18F3">
        <w:rPr>
          <w:rFonts w:ascii="Arial" w:hAnsi="Arial" w:cs="Arial"/>
          <w:lang w:val="es-CL"/>
        </w:rPr>
        <w:t>será notificado utilizando su método de contacto preferido sobre el envío de una boleta de reemplazo</w:t>
      </w:r>
      <w:r>
        <w:rPr>
          <w:rFonts w:ascii="Arial" w:hAnsi="Arial" w:cs="Arial"/>
          <w:lang w:val="es-US"/>
        </w:rPr>
        <w:t xml:space="preserve">. Las comunicaciones a los electores se comenzarán a enviar el lunes 18 de mayo de 2026.  </w:t>
      </w:r>
    </w:p>
    <w:p w14:paraId="3FD6342E" w14:textId="4DD89879" w:rsidR="00D9612E" w:rsidRDefault="00D9612E" w:rsidP="00BA54A0">
      <w:pPr>
        <w:widowControl/>
        <w:shd w:val="clear" w:color="auto" w:fill="FFFFFF"/>
        <w:autoSpaceDE/>
        <w:autoSpaceDN/>
        <w:spacing w:line="253" w:lineRule="atLeast"/>
        <w:ind w:left="180" w:right="284"/>
        <w:rPr>
          <w:rFonts w:ascii="Arial" w:hAnsi="Arial" w:cs="Arial"/>
          <w:lang w:val="es-CL"/>
        </w:rPr>
      </w:pPr>
    </w:p>
    <w:p w14:paraId="56354922" w14:textId="095E493B" w:rsidR="00F663D7" w:rsidRDefault="00794BAD" w:rsidP="00BA54A0">
      <w:pPr>
        <w:widowControl/>
        <w:shd w:val="clear" w:color="auto" w:fill="FFFFFF"/>
        <w:autoSpaceDE/>
        <w:autoSpaceDN/>
        <w:spacing w:line="253" w:lineRule="atLeast"/>
        <w:ind w:left="180" w:right="284"/>
        <w:rPr>
          <w:rFonts w:ascii="Arial" w:hAnsi="Arial" w:cs="Arial"/>
          <w:lang w:val="es-CL"/>
        </w:rPr>
      </w:pPr>
      <w:r>
        <w:rPr>
          <w:rFonts w:ascii="Arial" w:hAnsi="Arial" w:cs="Arial"/>
          <w:noProof/>
          <w:lang w:val="es-US"/>
        </w:rPr>
        <w:drawing>
          <wp:anchor distT="114300" distB="114300" distL="114300" distR="114300" simplePos="0" relativeHeight="251656704" behindDoc="1" locked="0" layoutInCell="1" allowOverlap="1" wp14:anchorId="4DC49637" wp14:editId="1C9D6029">
            <wp:simplePos x="0" y="0"/>
            <wp:positionH relativeFrom="column">
              <wp:posOffset>1710554</wp:posOffset>
            </wp:positionH>
            <wp:positionV relativeFrom="paragraph">
              <wp:posOffset>60512</wp:posOffset>
            </wp:positionV>
            <wp:extent cx="3367405" cy="2260600"/>
            <wp:effectExtent l="0" t="0" r="4445" b="6350"/>
            <wp:wrapSquare wrapText="bothSides"/>
            <wp:docPr id="115033169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367405" cy="2260600"/>
                    </a:xfrm>
                    <a:prstGeom prst="rect">
                      <a:avLst/>
                    </a:prstGeom>
                    <a:noFill/>
                  </pic:spPr>
                </pic:pic>
              </a:graphicData>
            </a:graphic>
            <wp14:sizeRelH relativeFrom="page">
              <wp14:pctWidth>0</wp14:pctWidth>
            </wp14:sizeRelH>
            <wp14:sizeRelV relativeFrom="page">
              <wp14:pctHeight>0</wp14:pctHeight>
            </wp14:sizeRelV>
          </wp:anchor>
        </w:drawing>
      </w:r>
    </w:p>
    <w:p w14:paraId="0DE13895" w14:textId="77777777" w:rsidR="00794BAD" w:rsidRDefault="00794BAD" w:rsidP="00BA54A0">
      <w:pPr>
        <w:widowControl/>
        <w:shd w:val="clear" w:color="auto" w:fill="FFFFFF"/>
        <w:autoSpaceDE/>
        <w:autoSpaceDN/>
        <w:spacing w:line="253" w:lineRule="atLeast"/>
        <w:ind w:left="180" w:right="284"/>
        <w:rPr>
          <w:rFonts w:ascii="Arial" w:hAnsi="Arial" w:cs="Arial"/>
          <w:lang w:val="es-CL"/>
        </w:rPr>
      </w:pPr>
    </w:p>
    <w:p w14:paraId="1C3BB442" w14:textId="77777777" w:rsidR="00794BAD" w:rsidRDefault="00794BAD" w:rsidP="00BA54A0">
      <w:pPr>
        <w:widowControl/>
        <w:shd w:val="clear" w:color="auto" w:fill="FFFFFF"/>
        <w:autoSpaceDE/>
        <w:autoSpaceDN/>
        <w:spacing w:line="253" w:lineRule="atLeast"/>
        <w:ind w:left="180" w:right="284"/>
        <w:rPr>
          <w:rFonts w:ascii="Arial" w:hAnsi="Arial" w:cs="Arial"/>
          <w:lang w:val="es-CL"/>
        </w:rPr>
      </w:pPr>
    </w:p>
    <w:p w14:paraId="1CF44CFB" w14:textId="77777777" w:rsidR="00794BAD" w:rsidRDefault="00794BAD" w:rsidP="00BA54A0">
      <w:pPr>
        <w:widowControl/>
        <w:shd w:val="clear" w:color="auto" w:fill="FFFFFF"/>
        <w:autoSpaceDE/>
        <w:autoSpaceDN/>
        <w:spacing w:line="253" w:lineRule="atLeast"/>
        <w:ind w:left="180" w:right="284"/>
        <w:rPr>
          <w:rFonts w:ascii="Arial" w:hAnsi="Arial" w:cs="Arial"/>
          <w:lang w:val="es-CL"/>
        </w:rPr>
      </w:pPr>
    </w:p>
    <w:p w14:paraId="4144350A" w14:textId="77777777" w:rsidR="00794BAD" w:rsidRDefault="00794BAD" w:rsidP="00BA54A0">
      <w:pPr>
        <w:widowControl/>
        <w:shd w:val="clear" w:color="auto" w:fill="FFFFFF"/>
        <w:autoSpaceDE/>
        <w:autoSpaceDN/>
        <w:spacing w:line="253" w:lineRule="atLeast"/>
        <w:ind w:left="180" w:right="284"/>
        <w:rPr>
          <w:rFonts w:ascii="Arial" w:hAnsi="Arial" w:cs="Arial"/>
          <w:lang w:val="es-CL"/>
        </w:rPr>
      </w:pPr>
    </w:p>
    <w:p w14:paraId="353705C2" w14:textId="77777777" w:rsidR="00794BAD" w:rsidRDefault="00794BAD" w:rsidP="00BA54A0">
      <w:pPr>
        <w:widowControl/>
        <w:shd w:val="clear" w:color="auto" w:fill="FFFFFF"/>
        <w:autoSpaceDE/>
        <w:autoSpaceDN/>
        <w:spacing w:line="253" w:lineRule="atLeast"/>
        <w:ind w:left="180" w:right="284"/>
        <w:rPr>
          <w:rFonts w:ascii="Arial" w:hAnsi="Arial" w:cs="Arial"/>
          <w:lang w:val="es-CL"/>
        </w:rPr>
      </w:pPr>
    </w:p>
    <w:p w14:paraId="54CF57A1" w14:textId="77777777" w:rsidR="00794BAD" w:rsidRDefault="00794BAD" w:rsidP="00BA54A0">
      <w:pPr>
        <w:widowControl/>
        <w:shd w:val="clear" w:color="auto" w:fill="FFFFFF"/>
        <w:autoSpaceDE/>
        <w:autoSpaceDN/>
        <w:spacing w:line="253" w:lineRule="atLeast"/>
        <w:ind w:left="180" w:right="284"/>
        <w:rPr>
          <w:rFonts w:ascii="Arial" w:hAnsi="Arial" w:cs="Arial"/>
          <w:lang w:val="es-CL"/>
        </w:rPr>
      </w:pPr>
    </w:p>
    <w:p w14:paraId="0B36E053" w14:textId="77777777" w:rsidR="00794BAD" w:rsidRDefault="00794BAD" w:rsidP="00BA54A0">
      <w:pPr>
        <w:widowControl/>
        <w:shd w:val="clear" w:color="auto" w:fill="FFFFFF"/>
        <w:autoSpaceDE/>
        <w:autoSpaceDN/>
        <w:spacing w:line="253" w:lineRule="atLeast"/>
        <w:ind w:left="180" w:right="284"/>
        <w:rPr>
          <w:rFonts w:ascii="Arial" w:hAnsi="Arial" w:cs="Arial"/>
          <w:lang w:val="es-CL"/>
        </w:rPr>
      </w:pPr>
    </w:p>
    <w:p w14:paraId="202DC651" w14:textId="77777777" w:rsidR="00794BAD" w:rsidRDefault="00794BAD" w:rsidP="00BA54A0">
      <w:pPr>
        <w:widowControl/>
        <w:shd w:val="clear" w:color="auto" w:fill="FFFFFF"/>
        <w:autoSpaceDE/>
        <w:autoSpaceDN/>
        <w:spacing w:line="253" w:lineRule="atLeast"/>
        <w:ind w:left="180" w:right="284"/>
        <w:rPr>
          <w:rFonts w:ascii="Arial" w:hAnsi="Arial" w:cs="Arial"/>
          <w:lang w:val="es-CL"/>
        </w:rPr>
      </w:pPr>
    </w:p>
    <w:p w14:paraId="6FAF7A34" w14:textId="77777777" w:rsidR="00794BAD" w:rsidRDefault="00794BAD" w:rsidP="00BA54A0">
      <w:pPr>
        <w:widowControl/>
        <w:shd w:val="clear" w:color="auto" w:fill="FFFFFF"/>
        <w:autoSpaceDE/>
        <w:autoSpaceDN/>
        <w:spacing w:line="253" w:lineRule="atLeast"/>
        <w:ind w:left="180" w:right="284"/>
        <w:rPr>
          <w:rFonts w:ascii="Arial" w:hAnsi="Arial" w:cs="Arial"/>
          <w:lang w:val="es-CL"/>
        </w:rPr>
      </w:pPr>
    </w:p>
    <w:p w14:paraId="495FCD12" w14:textId="77777777" w:rsidR="00794BAD" w:rsidRDefault="00794BAD" w:rsidP="00BA54A0">
      <w:pPr>
        <w:widowControl/>
        <w:shd w:val="clear" w:color="auto" w:fill="FFFFFF"/>
        <w:autoSpaceDE/>
        <w:autoSpaceDN/>
        <w:spacing w:line="253" w:lineRule="atLeast"/>
        <w:ind w:left="180" w:right="284"/>
        <w:rPr>
          <w:rFonts w:ascii="Arial" w:hAnsi="Arial" w:cs="Arial"/>
          <w:lang w:val="es-CL"/>
        </w:rPr>
      </w:pPr>
    </w:p>
    <w:p w14:paraId="0AA0EED1" w14:textId="77777777" w:rsidR="00794BAD" w:rsidRDefault="00794BAD" w:rsidP="00BA54A0">
      <w:pPr>
        <w:widowControl/>
        <w:shd w:val="clear" w:color="auto" w:fill="FFFFFF"/>
        <w:autoSpaceDE/>
        <w:autoSpaceDN/>
        <w:spacing w:line="253" w:lineRule="atLeast"/>
        <w:ind w:left="180" w:right="284"/>
        <w:rPr>
          <w:rFonts w:ascii="Arial" w:hAnsi="Arial" w:cs="Arial"/>
          <w:lang w:val="es-CL"/>
        </w:rPr>
      </w:pPr>
    </w:p>
    <w:p w14:paraId="3BE07BFD" w14:textId="77777777" w:rsidR="00794BAD" w:rsidRDefault="00794BAD" w:rsidP="00BA54A0">
      <w:pPr>
        <w:widowControl/>
        <w:shd w:val="clear" w:color="auto" w:fill="FFFFFF"/>
        <w:autoSpaceDE/>
        <w:autoSpaceDN/>
        <w:spacing w:line="253" w:lineRule="atLeast"/>
        <w:ind w:left="180" w:right="284"/>
        <w:rPr>
          <w:rFonts w:ascii="Arial" w:hAnsi="Arial" w:cs="Arial"/>
          <w:lang w:val="es-CL"/>
        </w:rPr>
      </w:pPr>
    </w:p>
    <w:p w14:paraId="07DE49F6" w14:textId="77777777" w:rsidR="00794BAD" w:rsidRDefault="00794BAD" w:rsidP="00BA54A0">
      <w:pPr>
        <w:widowControl/>
        <w:shd w:val="clear" w:color="auto" w:fill="FFFFFF"/>
        <w:autoSpaceDE/>
        <w:autoSpaceDN/>
        <w:spacing w:line="253" w:lineRule="atLeast"/>
        <w:ind w:left="180" w:right="284"/>
        <w:rPr>
          <w:rFonts w:ascii="Arial" w:hAnsi="Arial" w:cs="Arial"/>
          <w:lang w:val="es-CL"/>
        </w:rPr>
      </w:pPr>
    </w:p>
    <w:p w14:paraId="186DCBF8" w14:textId="77777777" w:rsidR="00794BAD" w:rsidRDefault="00794BAD" w:rsidP="00BA54A0">
      <w:pPr>
        <w:widowControl/>
        <w:shd w:val="clear" w:color="auto" w:fill="FFFFFF"/>
        <w:autoSpaceDE/>
        <w:autoSpaceDN/>
        <w:spacing w:line="253" w:lineRule="atLeast"/>
        <w:ind w:left="180" w:right="284"/>
        <w:rPr>
          <w:rFonts w:ascii="Arial" w:hAnsi="Arial" w:cs="Arial"/>
          <w:lang w:val="es-CL"/>
        </w:rPr>
      </w:pPr>
    </w:p>
    <w:p w14:paraId="1920B0AC" w14:textId="77777777" w:rsidR="00794BAD" w:rsidRDefault="00794BAD" w:rsidP="00BA54A0">
      <w:pPr>
        <w:widowControl/>
        <w:shd w:val="clear" w:color="auto" w:fill="FFFFFF"/>
        <w:autoSpaceDE/>
        <w:autoSpaceDN/>
        <w:spacing w:line="253" w:lineRule="atLeast"/>
        <w:ind w:left="180" w:right="284"/>
        <w:rPr>
          <w:rFonts w:ascii="Arial" w:hAnsi="Arial" w:cs="Arial"/>
          <w:lang w:val="es-CL"/>
        </w:rPr>
      </w:pPr>
    </w:p>
    <w:p w14:paraId="7FD45F41" w14:textId="77777777" w:rsidR="00794BAD" w:rsidRPr="00284C02" w:rsidRDefault="00794BAD" w:rsidP="00C64C24">
      <w:pPr>
        <w:shd w:val="clear" w:color="auto" w:fill="FFFFFF"/>
        <w:ind w:left="180" w:right="284"/>
        <w:jc w:val="center"/>
        <w:rPr>
          <w:rFonts w:ascii="Arial" w:hAnsi="Arial" w:cs="Arial"/>
          <w:b/>
          <w:bCs/>
          <w:lang w:val="es-CL"/>
        </w:rPr>
      </w:pPr>
      <w:r>
        <w:rPr>
          <w:rFonts w:ascii="Arial" w:hAnsi="Arial" w:cs="Arial"/>
          <w:b/>
          <w:bCs/>
          <w:lang w:val="es-US"/>
        </w:rPr>
        <w:t>Ejemplo de tarjeta postal</w:t>
      </w:r>
    </w:p>
    <w:p w14:paraId="03754ADC" w14:textId="77777777" w:rsidR="00794BAD" w:rsidRDefault="00794BAD" w:rsidP="00BA54A0">
      <w:pPr>
        <w:shd w:val="clear" w:color="auto" w:fill="FFFFFF"/>
        <w:ind w:left="180" w:right="284"/>
        <w:rPr>
          <w:rFonts w:ascii="Arial" w:hAnsi="Arial" w:cs="Arial"/>
          <w:b/>
          <w:bCs/>
          <w:lang w:val="es-CL"/>
        </w:rPr>
      </w:pPr>
      <w:r>
        <w:rPr>
          <w:rFonts w:ascii="Arial" w:hAnsi="Arial" w:cs="Arial"/>
          <w:b/>
          <w:bCs/>
          <w:lang w:val="es-US"/>
        </w:rPr>
        <w:lastRenderedPageBreak/>
        <w:t>Papeletas de Reemplazo</w:t>
      </w:r>
    </w:p>
    <w:p w14:paraId="30038C21" w14:textId="4EE28DD5" w:rsidR="004F1AF3" w:rsidRPr="004F1AF3" w:rsidRDefault="00794BAD" w:rsidP="00BA54A0">
      <w:pPr>
        <w:shd w:val="clear" w:color="auto" w:fill="FFFFFF"/>
        <w:ind w:left="180" w:right="284"/>
        <w:rPr>
          <w:rFonts w:ascii="Arial" w:hAnsi="Arial" w:cs="Arial"/>
          <w:b/>
          <w:bCs/>
          <w:lang w:val="es-CL"/>
        </w:rPr>
      </w:pPr>
      <w:r>
        <w:rPr>
          <w:rFonts w:ascii="Arial" w:hAnsi="Arial" w:cs="Arial"/>
          <w:lang w:val="es-US"/>
        </w:rPr>
        <w:t xml:space="preserve">Para ayudar a los electores a identificar las papeletas de reemplazo de las originales, el sobre de la papeleta dirá "CONTIENE UNA BOLETA DE REEMPLAZO". La producción de paquetes de papeletas de reemplazo comenzará el 19 de mayo de 2026, y el envío por correo se completará a más tardar el 29 de mayo de 2026. Los envíos se harán de forma continua a medida que se produzcan boletas y sobres de reemplazo. </w:t>
      </w:r>
    </w:p>
    <w:p w14:paraId="1B87BEB6" w14:textId="5FB60A29" w:rsidR="00F663D7" w:rsidRDefault="00C64C24" w:rsidP="00BA54A0">
      <w:pPr>
        <w:widowControl/>
        <w:shd w:val="clear" w:color="auto" w:fill="FFFFFF"/>
        <w:autoSpaceDE/>
        <w:autoSpaceDN/>
        <w:spacing w:line="253" w:lineRule="atLeast"/>
        <w:ind w:left="180" w:right="284"/>
        <w:rPr>
          <w:rFonts w:ascii="Arial" w:hAnsi="Arial" w:cs="Arial"/>
          <w:lang w:val="es-CL"/>
        </w:rPr>
      </w:pPr>
      <w:r>
        <w:rPr>
          <w:rFonts w:ascii="Arial" w:hAnsi="Arial" w:cs="Arial"/>
          <w:noProof/>
          <w:lang w:val="es-US"/>
        </w:rPr>
        <w:t xml:space="preserve">   </w:t>
      </w:r>
    </w:p>
    <w:p w14:paraId="6005EC3F" w14:textId="65B0B2B7" w:rsidR="004F1AF3" w:rsidRDefault="00C64C24" w:rsidP="00BA54A0">
      <w:pPr>
        <w:widowControl/>
        <w:shd w:val="clear" w:color="auto" w:fill="FFFFFF"/>
        <w:autoSpaceDE/>
        <w:autoSpaceDN/>
        <w:spacing w:line="253" w:lineRule="atLeast"/>
        <w:ind w:left="180" w:right="284"/>
        <w:rPr>
          <w:rFonts w:ascii="Arial" w:hAnsi="Arial" w:cs="Arial"/>
          <w:lang w:val="es-CL"/>
        </w:rPr>
      </w:pPr>
      <w:r>
        <w:rPr>
          <w:rFonts w:ascii="Arial" w:hAnsi="Arial" w:cs="Arial"/>
          <w:noProof/>
          <w:lang w:val="es-US"/>
        </w:rPr>
        <w:drawing>
          <wp:anchor distT="114300" distB="114300" distL="114300" distR="114300" simplePos="0" relativeHeight="251659776" behindDoc="1" locked="0" layoutInCell="1" allowOverlap="1" wp14:anchorId="75B966CF" wp14:editId="6BE2EC23">
            <wp:simplePos x="0" y="0"/>
            <wp:positionH relativeFrom="column">
              <wp:posOffset>1554525</wp:posOffset>
            </wp:positionH>
            <wp:positionV relativeFrom="paragraph">
              <wp:posOffset>80516</wp:posOffset>
            </wp:positionV>
            <wp:extent cx="3416300" cy="2169160"/>
            <wp:effectExtent l="0" t="0" r="0" b="2540"/>
            <wp:wrapSquare wrapText="bothSides"/>
            <wp:docPr id="1308099473" name="Picture 7" descr="Imagen del so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descr="Image of envelop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416300" cy="2169160"/>
                    </a:xfrm>
                    <a:prstGeom prst="rect">
                      <a:avLst/>
                    </a:prstGeom>
                    <a:noFill/>
                  </pic:spPr>
                </pic:pic>
              </a:graphicData>
            </a:graphic>
            <wp14:sizeRelH relativeFrom="page">
              <wp14:pctWidth>0</wp14:pctWidth>
            </wp14:sizeRelH>
            <wp14:sizeRelV relativeFrom="page">
              <wp14:pctHeight>0</wp14:pctHeight>
            </wp14:sizeRelV>
          </wp:anchor>
        </w:drawing>
      </w:r>
    </w:p>
    <w:p w14:paraId="1E3324CA" w14:textId="77777777" w:rsidR="004F1AF3" w:rsidRDefault="004F1AF3" w:rsidP="00BA54A0">
      <w:pPr>
        <w:widowControl/>
        <w:shd w:val="clear" w:color="auto" w:fill="FFFFFF"/>
        <w:autoSpaceDE/>
        <w:autoSpaceDN/>
        <w:spacing w:line="253" w:lineRule="atLeast"/>
        <w:ind w:left="180" w:right="284"/>
        <w:rPr>
          <w:rFonts w:ascii="Arial" w:hAnsi="Arial" w:cs="Arial"/>
          <w:lang w:val="es-CL"/>
        </w:rPr>
      </w:pPr>
    </w:p>
    <w:p w14:paraId="30D348E2" w14:textId="77777777" w:rsidR="004F1AF3" w:rsidRDefault="004F1AF3" w:rsidP="00BA54A0">
      <w:pPr>
        <w:widowControl/>
        <w:shd w:val="clear" w:color="auto" w:fill="FFFFFF"/>
        <w:autoSpaceDE/>
        <w:autoSpaceDN/>
        <w:spacing w:line="253" w:lineRule="atLeast"/>
        <w:ind w:left="180" w:right="284"/>
        <w:rPr>
          <w:rFonts w:ascii="Arial" w:hAnsi="Arial" w:cs="Arial"/>
          <w:lang w:val="es-CL"/>
        </w:rPr>
      </w:pPr>
    </w:p>
    <w:p w14:paraId="752DE8E9" w14:textId="77777777" w:rsidR="004F1AF3" w:rsidRDefault="004F1AF3" w:rsidP="00BA54A0">
      <w:pPr>
        <w:widowControl/>
        <w:shd w:val="clear" w:color="auto" w:fill="FFFFFF"/>
        <w:autoSpaceDE/>
        <w:autoSpaceDN/>
        <w:spacing w:line="253" w:lineRule="atLeast"/>
        <w:ind w:left="180" w:right="284"/>
        <w:rPr>
          <w:rFonts w:ascii="Arial" w:hAnsi="Arial" w:cs="Arial"/>
          <w:lang w:val="es-CL"/>
        </w:rPr>
      </w:pPr>
    </w:p>
    <w:p w14:paraId="115A71FC" w14:textId="77777777" w:rsidR="004F1AF3" w:rsidRDefault="004F1AF3" w:rsidP="00BA54A0">
      <w:pPr>
        <w:widowControl/>
        <w:shd w:val="clear" w:color="auto" w:fill="FFFFFF"/>
        <w:autoSpaceDE/>
        <w:autoSpaceDN/>
        <w:spacing w:line="253" w:lineRule="atLeast"/>
        <w:ind w:left="180" w:right="284"/>
        <w:rPr>
          <w:rFonts w:ascii="Arial" w:hAnsi="Arial" w:cs="Arial"/>
          <w:lang w:val="es-CL"/>
        </w:rPr>
      </w:pPr>
    </w:p>
    <w:p w14:paraId="2FAD5E25" w14:textId="77777777" w:rsidR="004F1AF3" w:rsidRDefault="004F1AF3" w:rsidP="00BA54A0">
      <w:pPr>
        <w:widowControl/>
        <w:shd w:val="clear" w:color="auto" w:fill="FFFFFF"/>
        <w:autoSpaceDE/>
        <w:autoSpaceDN/>
        <w:spacing w:line="253" w:lineRule="atLeast"/>
        <w:ind w:left="180" w:right="284"/>
        <w:rPr>
          <w:rFonts w:ascii="Arial" w:hAnsi="Arial" w:cs="Arial"/>
          <w:lang w:val="es-CL"/>
        </w:rPr>
      </w:pPr>
    </w:p>
    <w:p w14:paraId="38FEB536" w14:textId="77777777" w:rsidR="004F1AF3" w:rsidRDefault="004F1AF3" w:rsidP="00BA54A0">
      <w:pPr>
        <w:widowControl/>
        <w:shd w:val="clear" w:color="auto" w:fill="FFFFFF"/>
        <w:autoSpaceDE/>
        <w:autoSpaceDN/>
        <w:spacing w:line="253" w:lineRule="atLeast"/>
        <w:ind w:left="180" w:right="284"/>
        <w:rPr>
          <w:rFonts w:ascii="Arial" w:hAnsi="Arial" w:cs="Arial"/>
          <w:lang w:val="es-CL"/>
        </w:rPr>
      </w:pPr>
    </w:p>
    <w:p w14:paraId="638D4AA4" w14:textId="77777777" w:rsidR="004F1AF3" w:rsidRDefault="004F1AF3" w:rsidP="00BA54A0">
      <w:pPr>
        <w:widowControl/>
        <w:shd w:val="clear" w:color="auto" w:fill="FFFFFF"/>
        <w:autoSpaceDE/>
        <w:autoSpaceDN/>
        <w:spacing w:line="253" w:lineRule="atLeast"/>
        <w:ind w:left="180" w:right="284"/>
        <w:rPr>
          <w:rFonts w:ascii="Arial" w:hAnsi="Arial" w:cs="Arial"/>
          <w:lang w:val="es-CL"/>
        </w:rPr>
      </w:pPr>
    </w:p>
    <w:p w14:paraId="378575BF" w14:textId="77777777" w:rsidR="004F1AF3" w:rsidRDefault="004F1AF3" w:rsidP="00BA54A0">
      <w:pPr>
        <w:widowControl/>
        <w:shd w:val="clear" w:color="auto" w:fill="FFFFFF"/>
        <w:autoSpaceDE/>
        <w:autoSpaceDN/>
        <w:spacing w:line="253" w:lineRule="atLeast"/>
        <w:ind w:left="180" w:right="284"/>
        <w:rPr>
          <w:rFonts w:ascii="Arial" w:hAnsi="Arial" w:cs="Arial"/>
          <w:lang w:val="es-CL"/>
        </w:rPr>
      </w:pPr>
    </w:p>
    <w:p w14:paraId="0C8E0601" w14:textId="77777777" w:rsidR="004F1AF3" w:rsidRDefault="004F1AF3" w:rsidP="00BA54A0">
      <w:pPr>
        <w:widowControl/>
        <w:shd w:val="clear" w:color="auto" w:fill="FFFFFF"/>
        <w:autoSpaceDE/>
        <w:autoSpaceDN/>
        <w:spacing w:line="253" w:lineRule="atLeast"/>
        <w:ind w:left="180" w:right="284"/>
        <w:rPr>
          <w:rFonts w:ascii="Arial" w:hAnsi="Arial" w:cs="Arial"/>
          <w:lang w:val="es-CL"/>
        </w:rPr>
      </w:pPr>
    </w:p>
    <w:p w14:paraId="058325DA" w14:textId="77777777" w:rsidR="004F1AF3" w:rsidRDefault="004F1AF3" w:rsidP="00BA54A0">
      <w:pPr>
        <w:widowControl/>
        <w:shd w:val="clear" w:color="auto" w:fill="FFFFFF"/>
        <w:autoSpaceDE/>
        <w:autoSpaceDN/>
        <w:spacing w:line="253" w:lineRule="atLeast"/>
        <w:ind w:left="180" w:right="284"/>
        <w:rPr>
          <w:rFonts w:ascii="Arial" w:hAnsi="Arial" w:cs="Arial"/>
          <w:lang w:val="es-CL"/>
        </w:rPr>
      </w:pPr>
    </w:p>
    <w:p w14:paraId="78D60008" w14:textId="77777777" w:rsidR="004F1AF3" w:rsidRDefault="004F1AF3" w:rsidP="00BA54A0">
      <w:pPr>
        <w:widowControl/>
        <w:shd w:val="clear" w:color="auto" w:fill="FFFFFF"/>
        <w:autoSpaceDE/>
        <w:autoSpaceDN/>
        <w:spacing w:line="253" w:lineRule="atLeast"/>
        <w:ind w:left="180" w:right="284"/>
        <w:rPr>
          <w:rFonts w:ascii="Arial" w:hAnsi="Arial" w:cs="Arial"/>
          <w:lang w:val="es-CL"/>
        </w:rPr>
      </w:pPr>
    </w:p>
    <w:p w14:paraId="67619B78" w14:textId="77777777" w:rsidR="004F1AF3" w:rsidRDefault="004F1AF3" w:rsidP="00BA54A0">
      <w:pPr>
        <w:widowControl/>
        <w:shd w:val="clear" w:color="auto" w:fill="FFFFFF"/>
        <w:autoSpaceDE/>
        <w:autoSpaceDN/>
        <w:spacing w:line="253" w:lineRule="atLeast"/>
        <w:ind w:left="180" w:right="284"/>
        <w:rPr>
          <w:rFonts w:ascii="Arial" w:hAnsi="Arial" w:cs="Arial"/>
          <w:lang w:val="es-CL"/>
        </w:rPr>
      </w:pPr>
    </w:p>
    <w:p w14:paraId="6E4A6B15" w14:textId="77777777" w:rsidR="004F1AF3" w:rsidRDefault="004F1AF3" w:rsidP="00BA54A0">
      <w:pPr>
        <w:widowControl/>
        <w:shd w:val="clear" w:color="auto" w:fill="FFFFFF"/>
        <w:autoSpaceDE/>
        <w:autoSpaceDN/>
        <w:spacing w:line="253" w:lineRule="atLeast"/>
        <w:ind w:left="180" w:right="284"/>
        <w:rPr>
          <w:rFonts w:ascii="Arial" w:hAnsi="Arial" w:cs="Arial"/>
          <w:lang w:val="es-CL"/>
        </w:rPr>
      </w:pPr>
    </w:p>
    <w:p w14:paraId="30773946" w14:textId="77777777" w:rsidR="004F1AF3" w:rsidRDefault="004F1AF3" w:rsidP="00BA54A0">
      <w:pPr>
        <w:widowControl/>
        <w:shd w:val="clear" w:color="auto" w:fill="FFFFFF"/>
        <w:autoSpaceDE/>
        <w:autoSpaceDN/>
        <w:spacing w:line="253" w:lineRule="atLeast"/>
        <w:ind w:left="180" w:right="284"/>
        <w:rPr>
          <w:rFonts w:ascii="Arial" w:hAnsi="Arial" w:cs="Arial"/>
          <w:lang w:val="es-CL"/>
        </w:rPr>
      </w:pPr>
    </w:p>
    <w:p w14:paraId="4A4596B7" w14:textId="77777777" w:rsidR="00617FA6" w:rsidRPr="003D312C" w:rsidRDefault="00617FA6" w:rsidP="00C64C24">
      <w:pPr>
        <w:shd w:val="clear" w:color="auto" w:fill="FFFFFF"/>
        <w:ind w:left="180" w:right="284"/>
        <w:jc w:val="center"/>
        <w:rPr>
          <w:rFonts w:ascii="Arial" w:hAnsi="Arial" w:cs="Arial"/>
          <w:b/>
          <w:bCs/>
          <w:lang w:val="es-CL"/>
        </w:rPr>
      </w:pPr>
      <w:r>
        <w:rPr>
          <w:rFonts w:ascii="Arial" w:hAnsi="Arial" w:cs="Arial"/>
          <w:b/>
          <w:bCs/>
          <w:lang w:val="es-US"/>
        </w:rPr>
        <w:t>Ejemplo de sobre para el elector</w:t>
      </w:r>
    </w:p>
    <w:p w14:paraId="6AB3B4F5" w14:textId="77777777" w:rsidR="00617FA6" w:rsidRPr="003D312C" w:rsidRDefault="00617FA6" w:rsidP="00BA54A0">
      <w:pPr>
        <w:shd w:val="clear" w:color="auto" w:fill="FFFFFF"/>
        <w:ind w:left="180" w:right="284"/>
        <w:rPr>
          <w:rFonts w:ascii="Arial" w:hAnsi="Arial" w:cs="Arial"/>
          <w:b/>
          <w:bCs/>
          <w:lang w:val="es-CL"/>
        </w:rPr>
      </w:pPr>
    </w:p>
    <w:p w14:paraId="0B3209FA" w14:textId="77777777" w:rsidR="00617FA6" w:rsidRPr="003D312C" w:rsidRDefault="00617FA6" w:rsidP="00BA54A0">
      <w:pPr>
        <w:shd w:val="clear" w:color="auto" w:fill="FFFFFF"/>
        <w:ind w:left="180" w:right="284"/>
        <w:rPr>
          <w:rFonts w:ascii="Arial" w:hAnsi="Arial" w:cs="Arial"/>
          <w:b/>
          <w:bCs/>
          <w:lang w:val="es-CL"/>
        </w:rPr>
      </w:pPr>
      <w:r>
        <w:rPr>
          <w:rFonts w:ascii="Arial" w:hAnsi="Arial" w:cs="Arial"/>
          <w:b/>
          <w:bCs/>
          <w:lang w:val="es-US"/>
        </w:rPr>
        <w:t xml:space="preserve">Instrucciones para el elector sobre la </w:t>
      </w:r>
      <w:r w:rsidRPr="00284C02">
        <w:rPr>
          <w:rFonts w:ascii="Arial" w:hAnsi="Arial" w:cs="Arial"/>
          <w:b/>
          <w:bCs/>
          <w:lang w:val="es-US"/>
        </w:rPr>
        <w:t>boleta</w:t>
      </w:r>
      <w:r>
        <w:rPr>
          <w:rFonts w:ascii="Arial" w:hAnsi="Arial" w:cs="Arial"/>
          <w:lang w:val="es-US"/>
        </w:rPr>
        <w:t xml:space="preserve"> </w:t>
      </w:r>
      <w:r>
        <w:rPr>
          <w:rFonts w:ascii="Arial" w:hAnsi="Arial" w:cs="Arial"/>
          <w:b/>
          <w:bCs/>
          <w:lang w:val="es-US"/>
        </w:rPr>
        <w:t>de reemplazo</w:t>
      </w:r>
    </w:p>
    <w:p w14:paraId="19B56FAC" w14:textId="77777777" w:rsidR="00617FA6" w:rsidRPr="00284C02" w:rsidRDefault="00617FA6" w:rsidP="00BA54A0">
      <w:pPr>
        <w:shd w:val="clear" w:color="auto" w:fill="FFFFFF" w:themeFill="background1"/>
        <w:ind w:left="180" w:right="284"/>
        <w:rPr>
          <w:rFonts w:ascii="Arial" w:hAnsi="Arial" w:cs="Arial"/>
          <w:lang w:val="es-CL"/>
        </w:rPr>
      </w:pPr>
      <w:r>
        <w:rPr>
          <w:rFonts w:ascii="Arial" w:hAnsi="Arial" w:cs="Arial"/>
          <w:lang w:val="es-US"/>
        </w:rPr>
        <w:t xml:space="preserve">El proceso es esencialmente el mismo que cuando se vota con cualquier boleta de voto por correo, pero el elector debe devolver la "boleta de reemplazo" en el sobre marcado como "sobre de reemplazo". Los electores deben destruir la boleta original que hayan recibido. </w:t>
      </w:r>
      <w:r w:rsidRPr="00C64C24">
        <w:rPr>
          <w:rFonts w:ascii="Arial" w:hAnsi="Arial" w:cs="Arial"/>
          <w:lang w:val="es-CL"/>
        </w:rPr>
        <w:t>Se incluirán instrucciones especiales</w:t>
      </w:r>
      <w:r>
        <w:rPr>
          <w:rFonts w:ascii="Arial" w:hAnsi="Arial" w:cs="Arial"/>
          <w:lang w:val="es-US"/>
        </w:rPr>
        <w:t>.</w:t>
      </w:r>
    </w:p>
    <w:p w14:paraId="6089E7A2" w14:textId="77777777" w:rsidR="00617FA6" w:rsidRPr="00284C02" w:rsidRDefault="00617FA6" w:rsidP="00BA54A0">
      <w:pPr>
        <w:shd w:val="clear" w:color="auto" w:fill="FFFFFF"/>
        <w:ind w:left="180" w:right="284"/>
        <w:rPr>
          <w:rFonts w:ascii="Arial" w:hAnsi="Arial" w:cs="Arial"/>
          <w:lang w:val="es-CL"/>
        </w:rPr>
      </w:pPr>
    </w:p>
    <w:p w14:paraId="25881D00" w14:textId="77777777" w:rsidR="00617FA6" w:rsidRPr="00284C02" w:rsidRDefault="00617FA6" w:rsidP="00BA54A0">
      <w:pPr>
        <w:shd w:val="clear" w:color="auto" w:fill="FFFFFF"/>
        <w:ind w:left="180" w:right="284"/>
        <w:rPr>
          <w:rFonts w:ascii="Arial" w:hAnsi="Arial" w:cs="Arial"/>
          <w:lang w:val="es-CL"/>
        </w:rPr>
      </w:pPr>
    </w:p>
    <w:p w14:paraId="71CD5918" w14:textId="56C7BD2F" w:rsidR="00617FA6" w:rsidRPr="00C64C24" w:rsidRDefault="00617FA6" w:rsidP="00BA54A0">
      <w:pPr>
        <w:shd w:val="clear" w:color="auto" w:fill="FFFFFF"/>
        <w:ind w:left="180" w:right="284"/>
        <w:rPr>
          <w:rFonts w:ascii="Arial" w:hAnsi="Arial" w:cs="Arial"/>
          <w:lang w:val="es-CL"/>
        </w:rPr>
      </w:pPr>
      <w:r>
        <w:rPr>
          <w:rFonts w:ascii="Arial" w:hAnsi="Arial" w:cs="Arial"/>
          <w:noProof/>
          <w:lang w:val="es-US"/>
        </w:rPr>
        <w:drawing>
          <wp:inline distT="0" distB="0" distL="0" distR="0" wp14:anchorId="2CDEC54B" wp14:editId="7943A5D6">
            <wp:extent cx="2470150" cy="2393950"/>
            <wp:effectExtent l="0" t="0" r="6350" b="6350"/>
            <wp:docPr id="5919048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470150" cy="2393950"/>
                    </a:xfrm>
                    <a:prstGeom prst="rect">
                      <a:avLst/>
                    </a:prstGeom>
                    <a:noFill/>
                    <a:ln>
                      <a:noFill/>
                    </a:ln>
                  </pic:spPr>
                </pic:pic>
              </a:graphicData>
            </a:graphic>
          </wp:inline>
        </w:drawing>
      </w:r>
      <w:r>
        <w:rPr>
          <w:rFonts w:ascii="Arial" w:hAnsi="Arial" w:cs="Arial"/>
          <w:noProof/>
          <w:lang w:val="es-US"/>
        </w:rPr>
        <w:t xml:space="preserve">           </w:t>
      </w:r>
      <w:r>
        <w:rPr>
          <w:rFonts w:ascii="Arial" w:hAnsi="Arial" w:cs="Arial"/>
          <w:noProof/>
          <w:lang w:val="es-US"/>
        </w:rPr>
        <w:drawing>
          <wp:inline distT="0" distB="0" distL="0" distR="0" wp14:anchorId="333DE98B" wp14:editId="2A451B82">
            <wp:extent cx="3266440" cy="1786751"/>
            <wp:effectExtent l="0" t="0" r="0" b="4445"/>
            <wp:docPr id="12047243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281029" cy="1794731"/>
                    </a:xfrm>
                    <a:prstGeom prst="rect">
                      <a:avLst/>
                    </a:prstGeom>
                    <a:noFill/>
                  </pic:spPr>
                </pic:pic>
              </a:graphicData>
            </a:graphic>
          </wp:inline>
        </w:drawing>
      </w:r>
    </w:p>
    <w:p w14:paraId="6DDFF496" w14:textId="77777777" w:rsidR="00617FA6" w:rsidRPr="00C64C24" w:rsidRDefault="00617FA6" w:rsidP="00BA54A0">
      <w:pPr>
        <w:shd w:val="clear" w:color="auto" w:fill="FFFFFF"/>
        <w:ind w:left="180" w:right="284"/>
        <w:rPr>
          <w:rFonts w:ascii="Arial" w:hAnsi="Arial" w:cs="Arial"/>
          <w:lang w:val="es-CL"/>
        </w:rPr>
      </w:pPr>
    </w:p>
    <w:p w14:paraId="43B71CE5" w14:textId="4CC56E11" w:rsidR="00617FA6" w:rsidRPr="003D312C" w:rsidRDefault="00C64C24" w:rsidP="00BA54A0">
      <w:pPr>
        <w:shd w:val="clear" w:color="auto" w:fill="FFFFFF"/>
        <w:ind w:left="180" w:right="284"/>
        <w:rPr>
          <w:rFonts w:ascii="Arial" w:hAnsi="Arial" w:cs="Arial"/>
          <w:lang w:val="es-CL"/>
        </w:rPr>
      </w:pPr>
      <w:r>
        <w:rPr>
          <w:rFonts w:ascii="Arial" w:hAnsi="Arial" w:cs="Arial"/>
          <w:b/>
          <w:bCs/>
          <w:lang w:val="es-US"/>
        </w:rPr>
        <w:t xml:space="preserve">      </w:t>
      </w:r>
      <w:r w:rsidR="00617FA6">
        <w:rPr>
          <w:rFonts w:ascii="Arial" w:hAnsi="Arial" w:cs="Arial"/>
          <w:b/>
          <w:bCs/>
          <w:lang w:val="es-US"/>
        </w:rPr>
        <w:t xml:space="preserve">Ejemplo de instrucciones                                   </w:t>
      </w:r>
      <w:r>
        <w:rPr>
          <w:rFonts w:ascii="Arial" w:hAnsi="Arial" w:cs="Arial"/>
          <w:b/>
          <w:bCs/>
          <w:lang w:val="es-US"/>
        </w:rPr>
        <w:t xml:space="preserve">       </w:t>
      </w:r>
      <w:r w:rsidR="00617FA6">
        <w:rPr>
          <w:rFonts w:ascii="Arial" w:hAnsi="Arial" w:cs="Arial"/>
          <w:b/>
          <w:bCs/>
          <w:lang w:val="es-US"/>
        </w:rPr>
        <w:t>Ejemplo de sobre de reemplazo</w:t>
      </w:r>
    </w:p>
    <w:p w14:paraId="62DC6783" w14:textId="77777777" w:rsidR="00617FA6" w:rsidRPr="003D312C" w:rsidRDefault="00617FA6" w:rsidP="00BA54A0">
      <w:pPr>
        <w:shd w:val="clear" w:color="auto" w:fill="FFFFFF"/>
        <w:ind w:left="180" w:right="284"/>
        <w:rPr>
          <w:rFonts w:ascii="Arial" w:hAnsi="Arial" w:cs="Arial"/>
          <w:b/>
          <w:bCs/>
          <w:lang w:val="es-CL"/>
        </w:rPr>
      </w:pPr>
    </w:p>
    <w:p w14:paraId="3C7C0320" w14:textId="77777777" w:rsidR="00617FA6" w:rsidRPr="003D312C" w:rsidRDefault="00617FA6" w:rsidP="00BA54A0">
      <w:pPr>
        <w:shd w:val="clear" w:color="auto" w:fill="FFFFFF"/>
        <w:ind w:left="180" w:right="284"/>
        <w:rPr>
          <w:rFonts w:ascii="Arial" w:hAnsi="Arial" w:cs="Arial"/>
          <w:lang w:val="es-CL"/>
        </w:rPr>
      </w:pPr>
      <w:r>
        <w:rPr>
          <w:rFonts w:ascii="Arial" w:hAnsi="Arial" w:cs="Arial"/>
          <w:b/>
          <w:bCs/>
          <w:lang w:val="es-US"/>
        </w:rPr>
        <w:t>Mantener la precisión de los resultados</w:t>
      </w:r>
      <w:r>
        <w:rPr>
          <w:rFonts w:ascii="Arial" w:hAnsi="Arial" w:cs="Arial"/>
          <w:lang w:val="es-US"/>
        </w:rPr>
        <w:t xml:space="preserve"> </w:t>
      </w:r>
    </w:p>
    <w:p w14:paraId="7C90CA19" w14:textId="77777777" w:rsidR="00617FA6" w:rsidRPr="003D312C" w:rsidRDefault="00617FA6" w:rsidP="00BA54A0">
      <w:pPr>
        <w:shd w:val="clear" w:color="auto" w:fill="FFFFFF" w:themeFill="background1"/>
        <w:ind w:left="180" w:right="284"/>
        <w:rPr>
          <w:rFonts w:ascii="Arial" w:hAnsi="Arial" w:cs="Arial"/>
          <w:lang w:val="es-CL"/>
        </w:rPr>
      </w:pPr>
      <w:r>
        <w:rPr>
          <w:rFonts w:ascii="Arial" w:hAnsi="Arial" w:cs="Arial"/>
          <w:lang w:val="es-US"/>
        </w:rPr>
        <w:t xml:space="preserve">La SBE </w:t>
      </w:r>
      <w:r w:rsidRPr="00284C02">
        <w:rPr>
          <w:rFonts w:ascii="Arial" w:hAnsi="Arial" w:cs="Arial"/>
          <w:lang w:val="es-CL"/>
        </w:rPr>
        <w:t xml:space="preserve">utilizará </w:t>
      </w:r>
      <w:r>
        <w:rPr>
          <w:rFonts w:ascii="Arial" w:hAnsi="Arial" w:cs="Arial"/>
          <w:lang w:val="es-US"/>
        </w:rPr>
        <w:t xml:space="preserve">las prácticas existentes que impiden que se cuente más de una papeleta por elector. Al igual que con todas las facetas del proceso electoral, existen </w:t>
      </w:r>
      <w:r w:rsidRPr="00284C02">
        <w:rPr>
          <w:rFonts w:ascii="Arial" w:hAnsi="Arial" w:cs="Arial"/>
          <w:lang w:val="es-CL"/>
        </w:rPr>
        <w:t>medidas de seguridad adicionales</w:t>
      </w:r>
      <w:r w:rsidRPr="00284C02">
        <w:rPr>
          <w:rFonts w:ascii="Arial" w:hAnsi="Arial" w:cs="Arial"/>
          <w:lang w:val="es-US"/>
        </w:rPr>
        <w:t xml:space="preserve"> </w:t>
      </w:r>
      <w:r>
        <w:rPr>
          <w:rFonts w:ascii="Arial" w:hAnsi="Arial" w:cs="Arial"/>
          <w:lang w:val="es-US"/>
        </w:rPr>
        <w:t xml:space="preserve">para garantizar que solo se cuente la papeleta correcta de cada elector. </w:t>
      </w:r>
    </w:p>
    <w:p w14:paraId="59A61B5D" w14:textId="77777777" w:rsidR="00617FA6" w:rsidRPr="003D312C" w:rsidRDefault="00617FA6" w:rsidP="00BA54A0">
      <w:pPr>
        <w:shd w:val="clear" w:color="auto" w:fill="FFFFFF"/>
        <w:ind w:left="180" w:right="284"/>
        <w:rPr>
          <w:rFonts w:ascii="Arial" w:hAnsi="Arial" w:cs="Arial"/>
          <w:lang w:val="es-CL"/>
        </w:rPr>
      </w:pPr>
    </w:p>
    <w:p w14:paraId="5474A968" w14:textId="77777777" w:rsidR="00617FA6" w:rsidRPr="003D312C" w:rsidRDefault="00617FA6" w:rsidP="00BA54A0">
      <w:pPr>
        <w:shd w:val="clear" w:color="auto" w:fill="FFFFFF"/>
        <w:ind w:left="180" w:right="284"/>
        <w:rPr>
          <w:rFonts w:ascii="Arial" w:hAnsi="Arial" w:cs="Arial"/>
          <w:lang w:val="es-CL"/>
        </w:rPr>
      </w:pPr>
      <w:r>
        <w:rPr>
          <w:rFonts w:ascii="Arial" w:hAnsi="Arial" w:cs="Arial"/>
          <w:b/>
          <w:bCs/>
          <w:lang w:val="es-US"/>
        </w:rPr>
        <w:t>Información adicional</w:t>
      </w:r>
    </w:p>
    <w:p w14:paraId="1A93E6D5" w14:textId="77777777" w:rsidR="00617FA6" w:rsidRPr="003D312C" w:rsidRDefault="00617FA6" w:rsidP="00BA54A0">
      <w:pPr>
        <w:shd w:val="clear" w:color="auto" w:fill="FFFFFF" w:themeFill="background1"/>
        <w:ind w:left="180" w:right="284"/>
        <w:rPr>
          <w:rFonts w:ascii="Arial" w:hAnsi="Arial" w:cs="Arial"/>
          <w:lang w:val="es-CL"/>
        </w:rPr>
      </w:pPr>
      <w:r>
        <w:rPr>
          <w:rFonts w:ascii="Arial" w:hAnsi="Arial" w:cs="Arial"/>
          <w:lang w:val="es-US"/>
        </w:rPr>
        <w:t xml:space="preserve">La SBE creó una página web dedicada a educar e informar a los electores y otras partes interesadas sobre cómo se manejará </w:t>
      </w:r>
      <w:r w:rsidRPr="00284C02">
        <w:rPr>
          <w:rFonts w:ascii="Arial" w:hAnsi="Arial" w:cs="Arial"/>
          <w:lang w:val="es-CL"/>
        </w:rPr>
        <w:t>esta situación</w:t>
      </w:r>
      <w:r>
        <w:rPr>
          <w:rFonts w:ascii="Arial" w:hAnsi="Arial" w:cs="Arial"/>
          <w:lang w:val="es-US"/>
        </w:rPr>
        <w:t xml:space="preserve">. Los electores pueden </w:t>
      </w:r>
      <w:r w:rsidRPr="00284C02">
        <w:rPr>
          <w:rFonts w:ascii="Arial" w:hAnsi="Arial" w:cs="Arial"/>
          <w:lang w:val="es-US"/>
        </w:rPr>
        <w:t>vis</w:t>
      </w:r>
      <w:r w:rsidRPr="00284C02">
        <w:rPr>
          <w:rFonts w:ascii="Arial" w:hAnsi="Arial" w:cs="Arial"/>
          <w:lang w:val="es-US"/>
        </w:rPr>
        <w:t>itar</w:t>
      </w:r>
      <w:r>
        <w:rPr>
          <w:rFonts w:ascii="Arial" w:hAnsi="Arial" w:cs="Arial"/>
          <w:lang w:val="es-US"/>
        </w:rPr>
        <w:t xml:space="preserve">  </w:t>
      </w:r>
      <w:hyperlink r:id="rId23" w:history="1">
        <w:r w:rsidRPr="00284C02">
          <w:rPr>
            <w:rStyle w:val="Hyperlink"/>
            <w:rFonts w:ascii="Arial" w:hAnsi="Arial" w:cs="Arial"/>
            <w:lang w:val="es-US"/>
          </w:rPr>
          <w:t>vote.md.gov/2026replacementmib</w:t>
        </w:r>
      </w:hyperlink>
      <w:r>
        <w:rPr>
          <w:rFonts w:ascii="Arial" w:hAnsi="Arial" w:cs="Arial"/>
          <w:lang w:val="es-US"/>
        </w:rPr>
        <w:t xml:space="preserve"> para saber si </w:t>
      </w:r>
      <w:r w:rsidRPr="00284C02">
        <w:rPr>
          <w:rFonts w:ascii="Arial" w:hAnsi="Arial" w:cs="Arial"/>
          <w:lang w:val="es-CL"/>
        </w:rPr>
        <w:t xml:space="preserve">serán </w:t>
      </w:r>
      <w:r>
        <w:rPr>
          <w:rFonts w:ascii="Arial" w:hAnsi="Arial" w:cs="Arial"/>
          <w:lang w:val="es-US"/>
        </w:rPr>
        <w:t xml:space="preserve">afectados, entender qué sucederá a continuación y </w:t>
      </w:r>
      <w:r w:rsidRPr="00284C02">
        <w:rPr>
          <w:rFonts w:ascii="Arial" w:hAnsi="Arial" w:cs="Arial"/>
          <w:lang w:val="es-CL"/>
        </w:rPr>
        <w:t xml:space="preserve">consultar </w:t>
      </w:r>
      <w:r>
        <w:rPr>
          <w:rFonts w:ascii="Arial" w:hAnsi="Arial" w:cs="Arial"/>
          <w:lang w:val="es-US"/>
        </w:rPr>
        <w:t>las preguntas frecuentes.</w:t>
      </w:r>
    </w:p>
    <w:p w14:paraId="370B2A02" w14:textId="77777777" w:rsidR="00617FA6" w:rsidRPr="003D312C" w:rsidRDefault="00617FA6" w:rsidP="00BA54A0">
      <w:pPr>
        <w:shd w:val="clear" w:color="auto" w:fill="FFFFFF"/>
        <w:ind w:left="180" w:right="284"/>
        <w:rPr>
          <w:rFonts w:ascii="Arial" w:hAnsi="Arial" w:cs="Arial"/>
          <w:lang w:val="es-CL"/>
        </w:rPr>
      </w:pPr>
    </w:p>
    <w:p w14:paraId="42576425" w14:textId="77777777" w:rsidR="00617FA6" w:rsidRPr="003D312C" w:rsidRDefault="00617FA6" w:rsidP="00BA54A0">
      <w:pPr>
        <w:shd w:val="clear" w:color="auto" w:fill="FFFFFF" w:themeFill="background1"/>
        <w:ind w:left="180" w:right="284"/>
        <w:rPr>
          <w:rFonts w:ascii="Arial" w:hAnsi="Arial" w:cs="Arial"/>
          <w:lang w:val="es-CL"/>
        </w:rPr>
      </w:pPr>
      <w:r>
        <w:rPr>
          <w:rFonts w:ascii="Arial" w:hAnsi="Arial" w:cs="Arial"/>
          <w:lang w:val="es-US"/>
        </w:rPr>
        <w:t>Confíe siempre en los funcionarios electorales del gobierno estatal y local, son sus fuentes confiables de información electoral. Puede encontrar más información sobre la Elección Primaria de Maryland en </w:t>
      </w:r>
      <w:hyperlink r:id="rId24" w:tooltip="http://vote.md.gov/vote2026" w:history="1">
        <w:r>
          <w:rPr>
            <w:rStyle w:val="Hyperlink"/>
            <w:rFonts w:ascii="Arial" w:hAnsi="Arial" w:cs="Arial"/>
            <w:bdr w:val="none" w:sz="0" w:space="0" w:color="auto" w:frame="1"/>
            <w:lang w:val="es-US"/>
          </w:rPr>
          <w:t>vote.md.gov/vote2026</w:t>
        </w:r>
      </w:hyperlink>
      <w:r>
        <w:rPr>
          <w:rFonts w:ascii="Arial" w:hAnsi="Arial" w:cs="Arial"/>
          <w:color w:val="242424"/>
          <w:bdr w:val="none" w:sz="0" w:space="0" w:color="auto" w:frame="1"/>
          <w:lang w:val="es-US"/>
        </w:rPr>
        <w:t> o descargando la aplicación gratuita </w:t>
      </w:r>
      <w:proofErr w:type="spellStart"/>
      <w:r>
        <w:rPr>
          <w:rFonts w:ascii="Arial" w:hAnsi="Arial" w:cs="Arial"/>
          <w:color w:val="242424"/>
          <w:bdr w:val="none" w:sz="0" w:space="0" w:color="auto" w:frame="1"/>
          <w:lang w:val="es-US"/>
        </w:rPr>
        <w:t>Go</w:t>
      </w:r>
      <w:proofErr w:type="spellEnd"/>
      <w:r>
        <w:rPr>
          <w:rFonts w:ascii="Arial" w:hAnsi="Arial" w:cs="Arial"/>
          <w:color w:val="242424"/>
          <w:bdr w:val="none" w:sz="0" w:space="0" w:color="auto" w:frame="1"/>
          <w:lang w:val="es-US"/>
        </w:rPr>
        <w:t xml:space="preserve"> Vote Maryland! de la </w:t>
      </w:r>
      <w:hyperlink r:id="rId25" w:tooltip="https://play.google.com/store/apps/details?id=com.sunrisescientific.gohvotemd" w:history="1">
        <w:r>
          <w:rPr>
            <w:rStyle w:val="Hyperlink"/>
            <w:rFonts w:ascii="Arial" w:hAnsi="Arial" w:cs="Arial"/>
            <w:bdr w:val="none" w:sz="0" w:space="0" w:color="auto" w:frame="1"/>
            <w:lang w:val="es-US"/>
          </w:rPr>
          <w:t>tienda Google Play</w:t>
        </w:r>
      </w:hyperlink>
      <w:r>
        <w:rPr>
          <w:rFonts w:ascii="Arial" w:hAnsi="Arial" w:cs="Arial"/>
          <w:color w:val="242424"/>
          <w:bdr w:val="none" w:sz="0" w:space="0" w:color="auto" w:frame="1"/>
          <w:lang w:val="es-US"/>
        </w:rPr>
        <w:t> o la</w:t>
      </w:r>
      <w:hyperlink r:id="rId26" w:tooltip="https://apps.apple.com/us/app/go-vote-md/id6760629037" w:history="1">
        <w:r>
          <w:rPr>
            <w:rStyle w:val="Hyperlink"/>
            <w:rFonts w:ascii="Arial" w:hAnsi="Arial" w:cs="Arial"/>
            <w:bdr w:val="none" w:sz="0" w:space="0" w:color="auto" w:frame="1"/>
            <w:lang w:val="es-US"/>
          </w:rPr>
          <w:t> tienda Apple</w:t>
        </w:r>
        <w:r w:rsidRPr="00BF39FF">
          <w:rPr>
            <w:rStyle w:val="Hyperlink"/>
            <w:rFonts w:ascii="Arial" w:hAnsi="Arial" w:cs="Arial"/>
            <w:color w:val="auto"/>
            <w:u w:val="none"/>
            <w:bdr w:val="none" w:sz="0" w:space="0" w:color="auto" w:frame="1"/>
            <w:lang w:val="es-US"/>
          </w:rPr>
          <w:t>.</w:t>
        </w:r>
      </w:hyperlink>
    </w:p>
    <w:p w14:paraId="2DA9BBFB" w14:textId="77777777" w:rsidR="00617FA6" w:rsidRPr="003D312C" w:rsidRDefault="00617FA6" w:rsidP="00BA54A0">
      <w:pPr>
        <w:shd w:val="clear" w:color="auto" w:fill="FFFFFF"/>
        <w:ind w:left="180" w:right="284"/>
        <w:rPr>
          <w:rFonts w:ascii="Arial" w:hAnsi="Arial" w:cs="Arial"/>
          <w:lang w:val="es-CL"/>
        </w:rPr>
      </w:pPr>
    </w:p>
    <w:p w14:paraId="639D4C2C" w14:textId="77777777" w:rsidR="00617FA6" w:rsidRDefault="00617FA6" w:rsidP="00BA54A0">
      <w:pPr>
        <w:ind w:left="180" w:right="284"/>
        <w:jc w:val="center"/>
        <w:rPr>
          <w:rFonts w:ascii="Arial" w:hAnsi="Arial" w:cs="Arial"/>
        </w:rPr>
      </w:pPr>
      <w:r>
        <w:rPr>
          <w:rFonts w:ascii="Arial" w:hAnsi="Arial" w:cs="Arial"/>
          <w:lang w:val="es-US"/>
        </w:rPr>
        <w:t>###</w:t>
      </w:r>
    </w:p>
    <w:p w14:paraId="24801279" w14:textId="77777777" w:rsidR="00617FA6" w:rsidRDefault="00617FA6" w:rsidP="00BA54A0">
      <w:pPr>
        <w:ind w:left="180" w:right="284"/>
        <w:rPr>
          <w:rFonts w:ascii="Arial" w:hAnsi="Arial" w:cs="Arial"/>
        </w:rPr>
      </w:pPr>
    </w:p>
    <w:p w14:paraId="6AA51C19" w14:textId="77777777" w:rsidR="00BA54A0" w:rsidRDefault="00617FA6" w:rsidP="00C64C24">
      <w:pPr>
        <w:ind w:left="720" w:right="284" w:firstLine="720"/>
        <w:rPr>
          <w:rFonts w:ascii="Arial" w:hAnsi="Arial" w:cs="Arial"/>
          <w:lang w:val="es-US"/>
        </w:rPr>
      </w:pPr>
      <w:r>
        <w:rPr>
          <w:rFonts w:ascii="Arial" w:hAnsi="Arial" w:cs="Arial"/>
          <w:b/>
          <w:bCs/>
          <w:lang w:val="es-US"/>
        </w:rPr>
        <w:t>Contacto:</w:t>
      </w:r>
      <w:r>
        <w:rPr>
          <w:rFonts w:ascii="Arial" w:hAnsi="Arial" w:cs="Arial"/>
          <w:lang w:val="es-US"/>
        </w:rPr>
        <w:t xml:space="preserve"> </w:t>
      </w:r>
      <w:r>
        <w:rPr>
          <w:rFonts w:ascii="Arial" w:hAnsi="Arial" w:cs="Arial"/>
          <w:lang w:val="es-US"/>
        </w:rPr>
        <w:tab/>
        <w:t xml:space="preserve">Bruce Miller, </w:t>
      </w:r>
      <w:hyperlink r:id="rId27" w:history="1">
        <w:r>
          <w:rPr>
            <w:rStyle w:val="Hyperlink"/>
            <w:rFonts w:ascii="Arial" w:hAnsi="Arial" w:cs="Arial"/>
            <w:lang w:val="es-US"/>
          </w:rPr>
          <w:t>bmiller@kopublicaffairs.com</w:t>
        </w:r>
        <w:r w:rsidRPr="00284C02">
          <w:rPr>
            <w:rStyle w:val="Hyperlink"/>
            <w:rFonts w:ascii="Arial" w:hAnsi="Arial" w:cs="Arial"/>
            <w:u w:val="none"/>
            <w:lang w:val="es-US"/>
          </w:rPr>
          <w:t xml:space="preserve"> </w:t>
        </w:r>
      </w:hyperlink>
      <w:r>
        <w:rPr>
          <w:rFonts w:ascii="Arial" w:hAnsi="Arial" w:cs="Arial"/>
          <w:lang w:val="es-US"/>
        </w:rPr>
        <w:t>410-916-6951</w:t>
      </w:r>
    </w:p>
    <w:p w14:paraId="2D0ED3C4" w14:textId="697FE5F0" w:rsidR="00617FA6" w:rsidRPr="00DB53A2" w:rsidRDefault="00617FA6" w:rsidP="00C64C24">
      <w:pPr>
        <w:ind w:left="2160" w:right="284" w:firstLine="720"/>
        <w:rPr>
          <w:rFonts w:ascii="Arial" w:hAnsi="Arial" w:cs="Arial"/>
        </w:rPr>
      </w:pPr>
      <w:r>
        <w:rPr>
          <w:rFonts w:ascii="Arial" w:hAnsi="Arial" w:cs="Arial"/>
          <w:lang w:val="es-US"/>
        </w:rPr>
        <w:t xml:space="preserve">Lexy Rhoden, </w:t>
      </w:r>
      <w:hyperlink r:id="rId28" w:history="1">
        <w:r>
          <w:rPr>
            <w:rStyle w:val="Hyperlink"/>
            <w:rFonts w:ascii="Arial" w:hAnsi="Arial" w:cs="Arial"/>
            <w:lang w:val="es-US"/>
          </w:rPr>
          <w:t>morgan.rhoden@maryland.gov</w:t>
        </w:r>
      </w:hyperlink>
      <w:r>
        <w:rPr>
          <w:rFonts w:ascii="Arial" w:hAnsi="Arial" w:cs="Arial"/>
          <w:lang w:val="es-US"/>
        </w:rPr>
        <w:t xml:space="preserve"> 443-924-1644</w:t>
      </w:r>
    </w:p>
    <w:p w14:paraId="7FB44CB2" w14:textId="77777777" w:rsidR="004F1AF3" w:rsidRPr="00D9612E" w:rsidRDefault="004F1AF3" w:rsidP="002A2383">
      <w:pPr>
        <w:widowControl/>
        <w:shd w:val="clear" w:color="auto" w:fill="FFFFFF"/>
        <w:autoSpaceDE/>
        <w:autoSpaceDN/>
        <w:spacing w:line="253" w:lineRule="atLeast"/>
        <w:ind w:right="720"/>
        <w:rPr>
          <w:rFonts w:ascii="Arial" w:hAnsi="Arial" w:cs="Arial"/>
          <w:lang w:val="es-CL"/>
        </w:rPr>
      </w:pPr>
    </w:p>
    <w:sectPr w:rsidR="004F1AF3" w:rsidRPr="00D9612E" w:rsidSect="00335BAF">
      <w:headerReference w:type="default" r:id="rId29"/>
      <w:footerReference w:type="default" r:id="rId30"/>
      <w:headerReference w:type="first" r:id="rId31"/>
      <w:footerReference w:type="first" r:id="rId32"/>
      <w:type w:val="continuous"/>
      <w:pgSz w:w="12240" w:h="15840"/>
      <w:pgMar w:top="374" w:right="810" w:bottom="274" w:left="99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A95F8" w14:textId="77777777" w:rsidR="001D35BF" w:rsidRDefault="001D35BF" w:rsidP="00D1745A">
      <w:r>
        <w:separator/>
      </w:r>
    </w:p>
  </w:endnote>
  <w:endnote w:type="continuationSeparator" w:id="0">
    <w:p w14:paraId="7DFDD35A" w14:textId="77777777" w:rsidR="001D35BF" w:rsidRDefault="001D35BF" w:rsidP="00D1745A">
      <w:r>
        <w:continuationSeparator/>
      </w:r>
    </w:p>
  </w:endnote>
  <w:endnote w:type="continuationNotice" w:id="1">
    <w:p w14:paraId="1EA73322" w14:textId="77777777" w:rsidR="001D35BF" w:rsidRDefault="001D35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A5520" w14:textId="77777777" w:rsidR="00171209" w:rsidRDefault="00171209" w:rsidP="00D1745A">
    <w:pPr>
      <w:pStyle w:val="BodyText"/>
      <w:spacing w:before="34"/>
      <w:rPr>
        <w:sz w:val="20"/>
      </w:rPr>
    </w:pPr>
  </w:p>
  <w:p w14:paraId="7E007201" w14:textId="77777777" w:rsidR="00171209" w:rsidRPr="00D1745A" w:rsidRDefault="00171209" w:rsidP="00D1745A">
    <w:pPr>
      <w:pStyle w:val="Footer"/>
      <w:tabs>
        <w:tab w:val="clear" w:pos="4680"/>
        <w:tab w:val="clear" w:pos="9360"/>
      </w:tabs>
      <w:rPr>
        <w:caps/>
        <w:noProof/>
        <w:color w:val="4F81BD" w:themeColor="accent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2389E" w14:textId="77777777" w:rsidR="00171209" w:rsidRDefault="00171209">
    <w:pPr>
      <w:pStyle w:val="Footer"/>
    </w:pPr>
    <w:r>
      <w:rPr>
        <w:noProof/>
        <w:lang w:val="es-US"/>
      </w:rPr>
      <mc:AlternateContent>
        <mc:Choice Requires="wps">
          <w:drawing>
            <wp:anchor distT="0" distB="0" distL="114300" distR="114300" simplePos="0" relativeHeight="251652096" behindDoc="0" locked="0" layoutInCell="1" allowOverlap="1" wp14:anchorId="40CA3D1A" wp14:editId="03D780ED">
              <wp:simplePos x="0" y="0"/>
              <wp:positionH relativeFrom="column">
                <wp:posOffset>-6350</wp:posOffset>
              </wp:positionH>
              <wp:positionV relativeFrom="paragraph">
                <wp:posOffset>88265</wp:posOffset>
              </wp:positionV>
              <wp:extent cx="7323992" cy="0"/>
              <wp:effectExtent l="0" t="0" r="17145" b="12700"/>
              <wp:wrapNone/>
              <wp:docPr id="1356397847" name="Straight Connector 5"/>
              <wp:cNvGraphicFramePr/>
              <a:graphic xmlns:a="http://schemas.openxmlformats.org/drawingml/2006/main">
                <a:graphicData uri="http://schemas.microsoft.com/office/word/2010/wordprocessingShape">
                  <wps:wsp>
                    <wps:cNvCnPr/>
                    <wps:spPr>
                      <a:xfrm>
                        <a:off x="0" y="0"/>
                        <a:ext cx="7323992"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94B511" id="Straight Connector 5" o:spid="_x0000_s1026" style="position:absolute;z-index:251652096;visibility:visible;mso-wrap-style:square;mso-wrap-distance-left:9pt;mso-wrap-distance-top:0;mso-wrap-distance-right:9pt;mso-wrap-distance-bottom:0;mso-position-horizontal:absolute;mso-position-horizontal-relative:text;mso-position-vertical:absolute;mso-position-vertical-relative:text" from="-.5pt,6.95pt" to="576.2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" strokecolor="#bfbfbf [2412]"/>
          </w:pict>
        </mc:Fallback>
      </mc:AlternateContent>
    </w:r>
  </w:p>
  <w:tbl>
    <w:tblPr>
      <w:tblW w:w="0" w:type="auto"/>
      <w:tblInd w:w="122" w:type="dxa"/>
      <w:tblLayout w:type="fixed"/>
      <w:tblCellMar>
        <w:left w:w="0" w:type="dxa"/>
        <w:right w:w="0" w:type="dxa"/>
      </w:tblCellMar>
      <w:tblLook w:val="01E0" w:firstRow="1" w:lastRow="1" w:firstColumn="1" w:lastColumn="1" w:noHBand="0" w:noVBand="0"/>
    </w:tblPr>
    <w:tblGrid>
      <w:gridCol w:w="3422"/>
      <w:gridCol w:w="4756"/>
      <w:gridCol w:w="3091"/>
    </w:tblGrid>
    <w:tr w:rsidR="00171209" w14:paraId="0D700C99" w14:textId="77777777" w:rsidTr="00C36634">
      <w:trPr>
        <w:trHeight w:val="194"/>
      </w:trPr>
      <w:tc>
        <w:tcPr>
          <w:tcW w:w="3422" w:type="dxa"/>
        </w:tcPr>
        <w:p w14:paraId="4962F7F7" w14:textId="77777777" w:rsidR="00171209" w:rsidRDefault="00171209" w:rsidP="00F56822">
          <w:pPr>
            <w:pStyle w:val="TableParagraph"/>
            <w:ind w:left="50"/>
            <w:rPr>
              <w:sz w:val="16"/>
            </w:rPr>
          </w:pPr>
          <w:r>
            <w:rPr>
              <w:sz w:val="16"/>
              <w:lang w:val="es-US"/>
            </w:rPr>
            <w:t>FAX (410) 974- 2019</w:t>
          </w:r>
        </w:p>
      </w:tc>
      <w:tc>
        <w:tcPr>
          <w:tcW w:w="4756" w:type="dxa"/>
        </w:tcPr>
        <w:p w14:paraId="74CF8E3A" w14:textId="77777777" w:rsidR="00171209" w:rsidRDefault="00171209" w:rsidP="00F56822">
          <w:pPr>
            <w:pStyle w:val="TableParagraph"/>
            <w:ind w:left="23" w:right="248"/>
            <w:jc w:val="center"/>
            <w:rPr>
              <w:sz w:val="16"/>
            </w:rPr>
          </w:pPr>
          <w:r>
            <w:rPr>
              <w:sz w:val="16"/>
              <w:lang w:val="es-US"/>
            </w:rPr>
            <w:t>Teléfono Gratuito (800) 222-8683</w:t>
          </w:r>
        </w:p>
      </w:tc>
      <w:tc>
        <w:tcPr>
          <w:tcW w:w="3091" w:type="dxa"/>
        </w:tcPr>
        <w:p w14:paraId="59903C8E" w14:textId="77777777" w:rsidR="00171209" w:rsidRDefault="00171209" w:rsidP="00F56822">
          <w:pPr>
            <w:pStyle w:val="TableParagraph"/>
            <w:ind w:right="95"/>
            <w:jc w:val="right"/>
            <w:rPr>
              <w:sz w:val="16"/>
            </w:rPr>
          </w:pPr>
          <w:r>
            <w:rPr>
              <w:sz w:val="16"/>
              <w:lang w:val="es-US"/>
            </w:rPr>
            <w:t>151 West Street Suite 200</w:t>
          </w:r>
        </w:p>
      </w:tc>
    </w:tr>
    <w:tr w:rsidR="00171209" w14:paraId="02B9F931" w14:textId="77777777" w:rsidTr="00C36634">
      <w:trPr>
        <w:trHeight w:val="194"/>
      </w:trPr>
      <w:tc>
        <w:tcPr>
          <w:tcW w:w="3422" w:type="dxa"/>
        </w:tcPr>
        <w:p w14:paraId="1EA00A79" w14:textId="77777777" w:rsidR="00171209" w:rsidRPr="00095DAC" w:rsidRDefault="00171209" w:rsidP="00F56822">
          <w:pPr>
            <w:pStyle w:val="TableParagraph"/>
            <w:ind w:left="50"/>
            <w:rPr>
              <w:sz w:val="16"/>
              <w:lang w:val="es-419"/>
            </w:rPr>
          </w:pPr>
          <w:r>
            <w:rPr>
              <w:sz w:val="16"/>
              <w:lang w:val="es-US"/>
            </w:rPr>
            <w:t xml:space="preserve">Servicio de Relevo MD </w:t>
          </w:r>
          <w:proofErr w:type="spellStart"/>
          <w:r>
            <w:rPr>
              <w:sz w:val="16"/>
              <w:lang w:val="es-US"/>
            </w:rPr>
            <w:t>Relay</w:t>
          </w:r>
          <w:proofErr w:type="spellEnd"/>
          <w:r>
            <w:rPr>
              <w:sz w:val="16"/>
              <w:lang w:val="es-US"/>
            </w:rPr>
            <w:t xml:space="preserve"> (800) 735-2258</w:t>
          </w:r>
        </w:p>
      </w:tc>
      <w:tc>
        <w:tcPr>
          <w:tcW w:w="4756" w:type="dxa"/>
        </w:tcPr>
        <w:p w14:paraId="7CBE82F8" w14:textId="77777777" w:rsidR="00171209" w:rsidRDefault="00171209" w:rsidP="00F56822">
          <w:pPr>
            <w:pStyle w:val="TableParagraph"/>
            <w:ind w:right="248"/>
            <w:jc w:val="center"/>
            <w:rPr>
              <w:sz w:val="16"/>
            </w:rPr>
          </w:pPr>
          <w:r>
            <w:rPr>
              <w:sz w:val="16"/>
              <w:lang w:val="es-US"/>
            </w:rPr>
            <w:t>https://elections.maryland.gov</w:t>
          </w:r>
        </w:p>
      </w:tc>
      <w:tc>
        <w:tcPr>
          <w:tcW w:w="3091" w:type="dxa"/>
        </w:tcPr>
        <w:p w14:paraId="33B35B15" w14:textId="77777777" w:rsidR="00171209" w:rsidRDefault="00171209" w:rsidP="00F56822">
          <w:pPr>
            <w:pStyle w:val="TableParagraph"/>
            <w:ind w:right="47"/>
            <w:jc w:val="right"/>
            <w:rPr>
              <w:sz w:val="16"/>
            </w:rPr>
          </w:pPr>
          <w:r>
            <w:rPr>
              <w:sz w:val="16"/>
              <w:lang w:val="es-US"/>
            </w:rPr>
            <w:t>Annapolis, Maryland 21401</w:t>
          </w:r>
        </w:p>
      </w:tc>
    </w:tr>
  </w:tbl>
  <w:p w14:paraId="339987FF" w14:textId="77777777" w:rsidR="00171209" w:rsidRDefault="001712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6CB45" w14:textId="77777777" w:rsidR="00CB3301" w:rsidRDefault="00CB3301" w:rsidP="00D1745A">
    <w:pPr>
      <w:pStyle w:val="BodyText"/>
      <w:spacing w:before="34"/>
      <w:rPr>
        <w:sz w:val="20"/>
      </w:rPr>
    </w:pPr>
  </w:p>
  <w:p w14:paraId="37E0E471" w14:textId="77777777" w:rsidR="00CB3301" w:rsidRPr="00D1745A" w:rsidRDefault="00CB3301" w:rsidP="00D1745A">
    <w:pPr>
      <w:pStyle w:val="Footer"/>
      <w:tabs>
        <w:tab w:val="clear" w:pos="4680"/>
        <w:tab w:val="clear" w:pos="9360"/>
      </w:tabs>
      <w:rPr>
        <w:caps/>
        <w:noProof/>
        <w:color w:val="4F81BD" w:themeColor="accent1"/>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323B7" w14:textId="1ED28A55" w:rsidR="00CB3301" w:rsidRDefault="00CB3301">
    <w:pPr>
      <w:pStyle w:val="Footer"/>
    </w:pPr>
    <w:r>
      <w:rPr>
        <w:noProof/>
        <w:lang w:val="es-US"/>
      </w:rPr>
      <mc:AlternateContent>
        <mc:Choice Requires="wps">
          <w:drawing>
            <wp:anchor distT="0" distB="0" distL="114300" distR="114300" simplePos="0" relativeHeight="251664384" behindDoc="0" locked="0" layoutInCell="1" allowOverlap="1" wp14:anchorId="51E61060" wp14:editId="2DD61719">
              <wp:simplePos x="0" y="0"/>
              <wp:positionH relativeFrom="column">
                <wp:posOffset>-6350</wp:posOffset>
              </wp:positionH>
              <wp:positionV relativeFrom="paragraph">
                <wp:posOffset>91723</wp:posOffset>
              </wp:positionV>
              <wp:extent cx="7323992" cy="0"/>
              <wp:effectExtent l="0" t="0" r="17145" b="12700"/>
              <wp:wrapNone/>
              <wp:docPr id="536288174" name="Straight Connector 5"/>
              <wp:cNvGraphicFramePr/>
              <a:graphic xmlns:a="http://schemas.openxmlformats.org/drawingml/2006/main">
                <a:graphicData uri="http://schemas.microsoft.com/office/word/2010/wordprocessingShape">
                  <wps:wsp>
                    <wps:cNvCnPr/>
                    <wps:spPr>
                      <a:xfrm>
                        <a:off x="0" y="0"/>
                        <a:ext cx="7323992"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481413"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pt,7.2pt" to="576.2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" strokecolor="#bfbfbf [2412]"/>
          </w:pict>
        </mc:Fallback>
      </mc:AlternateContent>
    </w:r>
  </w:p>
  <w:tbl>
    <w:tblPr>
      <w:tblW w:w="0" w:type="auto"/>
      <w:tblInd w:w="122" w:type="dxa"/>
      <w:tblLayout w:type="fixed"/>
      <w:tblCellMar>
        <w:left w:w="0" w:type="dxa"/>
        <w:right w:w="0" w:type="dxa"/>
      </w:tblCellMar>
      <w:tblLook w:val="01E0" w:firstRow="1" w:lastRow="1" w:firstColumn="1" w:lastColumn="1" w:noHBand="0" w:noVBand="0"/>
    </w:tblPr>
    <w:tblGrid>
      <w:gridCol w:w="3422"/>
      <w:gridCol w:w="4756"/>
      <w:gridCol w:w="3091"/>
    </w:tblGrid>
    <w:tr w:rsidR="00CB3301" w14:paraId="7C340A5D" w14:textId="77777777" w:rsidTr="00C36634">
      <w:trPr>
        <w:trHeight w:val="194"/>
      </w:trPr>
      <w:tc>
        <w:tcPr>
          <w:tcW w:w="3422" w:type="dxa"/>
        </w:tcPr>
        <w:p w14:paraId="0FEE01D2" w14:textId="77777777" w:rsidR="00CB3301" w:rsidRDefault="00CB3301" w:rsidP="00F56822">
          <w:pPr>
            <w:pStyle w:val="TableParagraph"/>
            <w:ind w:left="50"/>
            <w:rPr>
              <w:sz w:val="16"/>
            </w:rPr>
          </w:pPr>
          <w:r>
            <w:rPr>
              <w:sz w:val="16"/>
              <w:lang w:val="es-US"/>
            </w:rPr>
            <w:t>FAX (410) 974- 2019</w:t>
          </w:r>
        </w:p>
      </w:tc>
      <w:tc>
        <w:tcPr>
          <w:tcW w:w="4756" w:type="dxa"/>
        </w:tcPr>
        <w:p w14:paraId="38C87CB4" w14:textId="77777777" w:rsidR="00CB3301" w:rsidRDefault="00CB3301" w:rsidP="00F56822">
          <w:pPr>
            <w:pStyle w:val="TableParagraph"/>
            <w:ind w:left="23" w:right="248"/>
            <w:jc w:val="center"/>
            <w:rPr>
              <w:sz w:val="16"/>
            </w:rPr>
          </w:pPr>
          <w:r>
            <w:rPr>
              <w:sz w:val="16"/>
              <w:lang w:val="es-US"/>
            </w:rPr>
            <w:t>Teléfono Gratuito (800) 222-8683</w:t>
          </w:r>
        </w:p>
      </w:tc>
      <w:tc>
        <w:tcPr>
          <w:tcW w:w="3091" w:type="dxa"/>
        </w:tcPr>
        <w:p w14:paraId="7E64CDB1" w14:textId="77777777" w:rsidR="00CB3301" w:rsidRDefault="00CB3301" w:rsidP="00F56822">
          <w:pPr>
            <w:pStyle w:val="TableParagraph"/>
            <w:ind w:right="95"/>
            <w:jc w:val="right"/>
            <w:rPr>
              <w:sz w:val="16"/>
            </w:rPr>
          </w:pPr>
          <w:r>
            <w:rPr>
              <w:sz w:val="16"/>
              <w:lang w:val="es-US"/>
            </w:rPr>
            <w:t>151 West Street Suite 200</w:t>
          </w:r>
        </w:p>
      </w:tc>
    </w:tr>
    <w:tr w:rsidR="00CB3301" w14:paraId="6A981447" w14:textId="77777777" w:rsidTr="00C36634">
      <w:trPr>
        <w:trHeight w:val="194"/>
      </w:trPr>
      <w:tc>
        <w:tcPr>
          <w:tcW w:w="3422" w:type="dxa"/>
        </w:tcPr>
        <w:p w14:paraId="737E96C8" w14:textId="77777777" w:rsidR="00CB3301" w:rsidRPr="00095DAC" w:rsidRDefault="00CB3301" w:rsidP="00F56822">
          <w:pPr>
            <w:pStyle w:val="TableParagraph"/>
            <w:ind w:left="50"/>
            <w:rPr>
              <w:sz w:val="16"/>
              <w:lang w:val="es-419"/>
            </w:rPr>
          </w:pPr>
          <w:r>
            <w:rPr>
              <w:sz w:val="16"/>
              <w:lang w:val="es-US"/>
            </w:rPr>
            <w:t xml:space="preserve">Servicio de Relevo MD </w:t>
          </w:r>
          <w:proofErr w:type="spellStart"/>
          <w:r>
            <w:rPr>
              <w:sz w:val="16"/>
              <w:lang w:val="es-US"/>
            </w:rPr>
            <w:t>Relay</w:t>
          </w:r>
          <w:proofErr w:type="spellEnd"/>
          <w:r>
            <w:rPr>
              <w:sz w:val="16"/>
              <w:lang w:val="es-US"/>
            </w:rPr>
            <w:t xml:space="preserve"> (800) 735-2258</w:t>
          </w:r>
        </w:p>
      </w:tc>
      <w:tc>
        <w:tcPr>
          <w:tcW w:w="4756" w:type="dxa"/>
        </w:tcPr>
        <w:p w14:paraId="5A6B6061" w14:textId="77777777" w:rsidR="00CB3301" w:rsidRDefault="00CB3301" w:rsidP="00F56822">
          <w:pPr>
            <w:pStyle w:val="TableParagraph"/>
            <w:ind w:right="248"/>
            <w:jc w:val="center"/>
            <w:rPr>
              <w:sz w:val="16"/>
            </w:rPr>
          </w:pPr>
          <w:r>
            <w:rPr>
              <w:sz w:val="16"/>
              <w:lang w:val="es-US"/>
            </w:rPr>
            <w:t>https://elections.maryland.gov</w:t>
          </w:r>
        </w:p>
      </w:tc>
      <w:tc>
        <w:tcPr>
          <w:tcW w:w="3091" w:type="dxa"/>
        </w:tcPr>
        <w:p w14:paraId="645D4E77" w14:textId="77777777" w:rsidR="00CB3301" w:rsidRDefault="00CB3301" w:rsidP="00F56822">
          <w:pPr>
            <w:pStyle w:val="TableParagraph"/>
            <w:ind w:right="47"/>
            <w:jc w:val="right"/>
            <w:rPr>
              <w:sz w:val="16"/>
            </w:rPr>
          </w:pPr>
          <w:r>
            <w:rPr>
              <w:sz w:val="16"/>
              <w:lang w:val="es-US"/>
            </w:rPr>
            <w:t>Annapolis, Maryland 21401</w:t>
          </w:r>
        </w:p>
      </w:tc>
    </w:tr>
  </w:tbl>
  <w:p w14:paraId="4746BEE6" w14:textId="77777777" w:rsidR="00CB3301" w:rsidRDefault="00CB330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B9A23" w14:textId="0126A096" w:rsidR="00D1745A" w:rsidRDefault="00AE04F1" w:rsidP="00D1745A">
    <w:pPr>
      <w:pStyle w:val="Footer"/>
      <w:tabs>
        <w:tab w:val="clear" w:pos="4680"/>
        <w:tab w:val="clear" w:pos="9360"/>
      </w:tabs>
      <w:rPr>
        <w:caps/>
        <w:noProof/>
        <w:color w:val="4F81BD" w:themeColor="accent1"/>
      </w:rPr>
    </w:pPr>
    <w:r>
      <w:rPr>
        <w:noProof/>
        <w:lang w:val="es-US"/>
      </w:rPr>
      <mc:AlternateContent>
        <mc:Choice Requires="wps">
          <w:drawing>
            <wp:anchor distT="0" distB="0" distL="114300" distR="114300" simplePos="0" relativeHeight="251656192" behindDoc="0" locked="0" layoutInCell="1" allowOverlap="1" wp14:anchorId="06AD3406" wp14:editId="6BFB34EA">
              <wp:simplePos x="0" y="0"/>
              <wp:positionH relativeFrom="column">
                <wp:posOffset>-412750</wp:posOffset>
              </wp:positionH>
              <wp:positionV relativeFrom="paragraph">
                <wp:posOffset>95885</wp:posOffset>
              </wp:positionV>
              <wp:extent cx="7323992" cy="0"/>
              <wp:effectExtent l="0" t="0" r="17145" b="12700"/>
              <wp:wrapNone/>
              <wp:docPr id="1031766202" name="Straight Connector 5"/>
              <wp:cNvGraphicFramePr/>
              <a:graphic xmlns:a="http://schemas.openxmlformats.org/drawingml/2006/main">
                <a:graphicData uri="http://schemas.microsoft.com/office/word/2010/wordprocessingShape">
                  <wps:wsp>
                    <wps:cNvCnPr/>
                    <wps:spPr>
                      <a:xfrm>
                        <a:off x="0" y="0"/>
                        <a:ext cx="7323992"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C4E8DC" id="Straight Connector 5"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32.5pt,7.55pt" to="544.2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" strokecolor="#bfbfbf [2412]"/>
          </w:pict>
        </mc:Fallback>
      </mc:AlternateContent>
    </w:r>
  </w:p>
  <w:tbl>
    <w:tblPr>
      <w:tblW w:w="11269" w:type="dxa"/>
      <w:tblInd w:w="-540" w:type="dxa"/>
      <w:tblLayout w:type="fixed"/>
      <w:tblCellMar>
        <w:left w:w="0" w:type="dxa"/>
        <w:right w:w="0" w:type="dxa"/>
      </w:tblCellMar>
      <w:tblLook w:val="01E0" w:firstRow="1" w:lastRow="1" w:firstColumn="1" w:lastColumn="1" w:noHBand="0" w:noVBand="0"/>
    </w:tblPr>
    <w:tblGrid>
      <w:gridCol w:w="3422"/>
      <w:gridCol w:w="4756"/>
      <w:gridCol w:w="3091"/>
    </w:tblGrid>
    <w:tr w:rsidR="00362B8A" w14:paraId="60A63E22" w14:textId="77777777" w:rsidTr="00507351">
      <w:trPr>
        <w:trHeight w:val="194"/>
      </w:trPr>
      <w:tc>
        <w:tcPr>
          <w:tcW w:w="3422" w:type="dxa"/>
        </w:tcPr>
        <w:p w14:paraId="3B20DA4F" w14:textId="77777777" w:rsidR="00362B8A" w:rsidRDefault="00362B8A" w:rsidP="00362B8A">
          <w:pPr>
            <w:pStyle w:val="TableParagraph"/>
            <w:ind w:left="50"/>
            <w:rPr>
              <w:sz w:val="16"/>
            </w:rPr>
          </w:pPr>
          <w:r>
            <w:rPr>
              <w:sz w:val="16"/>
              <w:lang w:val="es-US"/>
            </w:rPr>
            <w:t>FAX (410) 974- 2019</w:t>
          </w:r>
        </w:p>
      </w:tc>
      <w:tc>
        <w:tcPr>
          <w:tcW w:w="4756" w:type="dxa"/>
        </w:tcPr>
        <w:p w14:paraId="7663EE4D" w14:textId="77777777" w:rsidR="00362B8A" w:rsidRDefault="00362B8A" w:rsidP="00362B8A">
          <w:pPr>
            <w:pStyle w:val="TableParagraph"/>
            <w:ind w:left="23" w:right="248"/>
            <w:jc w:val="center"/>
            <w:rPr>
              <w:sz w:val="16"/>
            </w:rPr>
          </w:pPr>
          <w:r>
            <w:rPr>
              <w:sz w:val="16"/>
              <w:lang w:val="es-US"/>
            </w:rPr>
            <w:t>Teléfono Gratuito (800) 222-8683</w:t>
          </w:r>
        </w:p>
      </w:tc>
      <w:tc>
        <w:tcPr>
          <w:tcW w:w="3091" w:type="dxa"/>
        </w:tcPr>
        <w:p w14:paraId="72B9E57F" w14:textId="77777777" w:rsidR="00362B8A" w:rsidRDefault="00362B8A" w:rsidP="00362B8A">
          <w:pPr>
            <w:pStyle w:val="TableParagraph"/>
            <w:ind w:right="95"/>
            <w:jc w:val="right"/>
            <w:rPr>
              <w:sz w:val="16"/>
            </w:rPr>
          </w:pPr>
          <w:r>
            <w:rPr>
              <w:sz w:val="16"/>
              <w:lang w:val="es-US"/>
            </w:rPr>
            <w:t>151 West Street Suite 200</w:t>
          </w:r>
        </w:p>
      </w:tc>
    </w:tr>
    <w:tr w:rsidR="00362B8A" w14:paraId="12FD479F" w14:textId="77777777" w:rsidTr="00507351">
      <w:trPr>
        <w:trHeight w:val="194"/>
      </w:trPr>
      <w:tc>
        <w:tcPr>
          <w:tcW w:w="3422" w:type="dxa"/>
        </w:tcPr>
        <w:p w14:paraId="64AA8813" w14:textId="77777777" w:rsidR="00362B8A" w:rsidRPr="00095DAC" w:rsidRDefault="00362B8A" w:rsidP="00362B8A">
          <w:pPr>
            <w:pStyle w:val="TableParagraph"/>
            <w:ind w:left="50"/>
            <w:rPr>
              <w:sz w:val="16"/>
              <w:lang w:val="es-419"/>
            </w:rPr>
          </w:pPr>
          <w:r>
            <w:rPr>
              <w:sz w:val="16"/>
              <w:lang w:val="es-US"/>
            </w:rPr>
            <w:t xml:space="preserve">Servicio de Relevo MD </w:t>
          </w:r>
          <w:proofErr w:type="spellStart"/>
          <w:r>
            <w:rPr>
              <w:sz w:val="16"/>
              <w:lang w:val="es-US"/>
            </w:rPr>
            <w:t>Relay</w:t>
          </w:r>
          <w:proofErr w:type="spellEnd"/>
          <w:r>
            <w:rPr>
              <w:sz w:val="16"/>
              <w:lang w:val="es-US"/>
            </w:rPr>
            <w:t xml:space="preserve"> (800) 735-2258</w:t>
          </w:r>
        </w:p>
      </w:tc>
      <w:tc>
        <w:tcPr>
          <w:tcW w:w="4756" w:type="dxa"/>
        </w:tcPr>
        <w:p w14:paraId="7D33260D" w14:textId="77777777" w:rsidR="00362B8A" w:rsidRDefault="00362B8A" w:rsidP="00362B8A">
          <w:pPr>
            <w:pStyle w:val="TableParagraph"/>
            <w:ind w:right="248"/>
            <w:jc w:val="center"/>
            <w:rPr>
              <w:sz w:val="16"/>
            </w:rPr>
          </w:pPr>
          <w:r>
            <w:rPr>
              <w:sz w:val="16"/>
              <w:lang w:val="es-US"/>
            </w:rPr>
            <w:t>https://elections.maryland.gov</w:t>
          </w:r>
        </w:p>
      </w:tc>
      <w:tc>
        <w:tcPr>
          <w:tcW w:w="3091" w:type="dxa"/>
        </w:tcPr>
        <w:p w14:paraId="2E47C92B" w14:textId="77777777" w:rsidR="00362B8A" w:rsidRDefault="00362B8A" w:rsidP="00362B8A">
          <w:pPr>
            <w:pStyle w:val="TableParagraph"/>
            <w:ind w:right="47"/>
            <w:jc w:val="right"/>
            <w:rPr>
              <w:sz w:val="16"/>
            </w:rPr>
          </w:pPr>
          <w:r>
            <w:rPr>
              <w:sz w:val="16"/>
              <w:lang w:val="es-US"/>
            </w:rPr>
            <w:t>Annapolis, Maryland 21401</w:t>
          </w:r>
        </w:p>
      </w:tc>
    </w:tr>
  </w:tbl>
  <w:p w14:paraId="2A369196" w14:textId="77777777" w:rsidR="00AE04F1" w:rsidRDefault="00AE04F1" w:rsidP="00D1745A">
    <w:pPr>
      <w:pStyle w:val="Footer"/>
      <w:tabs>
        <w:tab w:val="clear" w:pos="4680"/>
        <w:tab w:val="clear" w:pos="9360"/>
      </w:tabs>
    </w:pPr>
  </w:p>
  <w:p w14:paraId="20C0DC03" w14:textId="57F70119" w:rsidR="00B0756D" w:rsidRPr="00D1745A" w:rsidRDefault="00B0756D" w:rsidP="00D1745A">
    <w:pPr>
      <w:pStyle w:val="Footer"/>
      <w:tabs>
        <w:tab w:val="clear" w:pos="4680"/>
        <w:tab w:val="clear" w:pos="9360"/>
      </w:tabs>
      <w:rPr>
        <w:caps/>
        <w:noProof/>
        <w:color w:val="4F81BD" w:themeColor="accent1"/>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44BED" w14:textId="77777777" w:rsidR="00F56822" w:rsidRDefault="00B20C73">
    <w:pPr>
      <w:pStyle w:val="Footer"/>
    </w:pPr>
    <w:r>
      <w:rPr>
        <w:noProof/>
        <w:lang w:val="es-US"/>
      </w:rPr>
      <mc:AlternateContent>
        <mc:Choice Requires="wps">
          <w:drawing>
            <wp:anchor distT="0" distB="0" distL="114300" distR="114300" simplePos="0" relativeHeight="251666432" behindDoc="0" locked="0" layoutInCell="1" allowOverlap="1" wp14:anchorId="4AC36A2E" wp14:editId="0940F580">
              <wp:simplePos x="0" y="0"/>
              <wp:positionH relativeFrom="column">
                <wp:posOffset>-6448</wp:posOffset>
              </wp:positionH>
              <wp:positionV relativeFrom="paragraph">
                <wp:posOffset>5715</wp:posOffset>
              </wp:positionV>
              <wp:extent cx="7323992" cy="0"/>
              <wp:effectExtent l="0" t="0" r="17145" b="12700"/>
              <wp:wrapNone/>
              <wp:docPr id="1894463051" name="Straight Connector 5"/>
              <wp:cNvGraphicFramePr/>
              <a:graphic xmlns:a="http://schemas.openxmlformats.org/drawingml/2006/main">
                <a:graphicData uri="http://schemas.microsoft.com/office/word/2010/wordprocessingShape">
                  <wps:wsp>
                    <wps:cNvCnPr/>
                    <wps:spPr>
                      <a:xfrm>
                        <a:off x="0" y="0"/>
                        <a:ext cx="7323992"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1A4E3D" id="Straight Connector 5"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5pt,.45pt" to="576.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" strokecolor="#bfbfbf [2412]"/>
          </w:pict>
        </mc:Fallback>
      </mc:AlternateContent>
    </w:r>
  </w:p>
  <w:tbl>
    <w:tblPr>
      <w:tblW w:w="0" w:type="auto"/>
      <w:tblInd w:w="122" w:type="dxa"/>
      <w:tblLayout w:type="fixed"/>
      <w:tblCellMar>
        <w:left w:w="0" w:type="dxa"/>
        <w:right w:w="0" w:type="dxa"/>
      </w:tblCellMar>
      <w:tblLook w:val="01E0" w:firstRow="1" w:lastRow="1" w:firstColumn="1" w:lastColumn="1" w:noHBand="0" w:noVBand="0"/>
    </w:tblPr>
    <w:tblGrid>
      <w:gridCol w:w="3422"/>
      <w:gridCol w:w="4756"/>
      <w:gridCol w:w="3091"/>
    </w:tblGrid>
    <w:tr w:rsidR="00F56822" w14:paraId="71F7BC10" w14:textId="77777777" w:rsidTr="00C36634">
      <w:trPr>
        <w:trHeight w:val="194"/>
      </w:trPr>
      <w:tc>
        <w:tcPr>
          <w:tcW w:w="3422" w:type="dxa"/>
        </w:tcPr>
        <w:p w14:paraId="417196F1" w14:textId="77777777" w:rsidR="00F56822" w:rsidRDefault="00F56822" w:rsidP="00F56822">
          <w:pPr>
            <w:pStyle w:val="TableParagraph"/>
            <w:ind w:left="50"/>
            <w:rPr>
              <w:sz w:val="16"/>
            </w:rPr>
          </w:pPr>
          <w:r>
            <w:rPr>
              <w:sz w:val="16"/>
              <w:lang w:val="es-US"/>
            </w:rPr>
            <w:t>FAX (410) 974- 2019</w:t>
          </w:r>
        </w:p>
      </w:tc>
      <w:tc>
        <w:tcPr>
          <w:tcW w:w="4756" w:type="dxa"/>
        </w:tcPr>
        <w:p w14:paraId="3DB87F35" w14:textId="77777777" w:rsidR="00F56822" w:rsidRDefault="00F56822" w:rsidP="00F56822">
          <w:pPr>
            <w:pStyle w:val="TableParagraph"/>
            <w:ind w:left="23" w:right="248"/>
            <w:jc w:val="center"/>
            <w:rPr>
              <w:sz w:val="16"/>
            </w:rPr>
          </w:pPr>
          <w:r>
            <w:rPr>
              <w:sz w:val="16"/>
              <w:lang w:val="es-US"/>
            </w:rPr>
            <w:t>Teléfono Gratuito (800) 222-8683</w:t>
          </w:r>
        </w:p>
      </w:tc>
      <w:tc>
        <w:tcPr>
          <w:tcW w:w="3091" w:type="dxa"/>
        </w:tcPr>
        <w:p w14:paraId="69F4DE0E" w14:textId="77777777" w:rsidR="00F56822" w:rsidRDefault="00F56822" w:rsidP="00F56822">
          <w:pPr>
            <w:pStyle w:val="TableParagraph"/>
            <w:ind w:right="95"/>
            <w:jc w:val="right"/>
            <w:rPr>
              <w:sz w:val="16"/>
            </w:rPr>
          </w:pPr>
          <w:r>
            <w:rPr>
              <w:sz w:val="16"/>
              <w:lang w:val="es-US"/>
            </w:rPr>
            <w:t>151 West Street Suite 200</w:t>
          </w:r>
        </w:p>
      </w:tc>
    </w:tr>
    <w:tr w:rsidR="00F56822" w14:paraId="29107D23" w14:textId="77777777" w:rsidTr="00C36634">
      <w:trPr>
        <w:trHeight w:val="194"/>
      </w:trPr>
      <w:tc>
        <w:tcPr>
          <w:tcW w:w="3422" w:type="dxa"/>
        </w:tcPr>
        <w:p w14:paraId="47F6B11E" w14:textId="77777777" w:rsidR="00F56822" w:rsidRPr="00095DAC" w:rsidRDefault="00F56822" w:rsidP="00F56822">
          <w:pPr>
            <w:pStyle w:val="TableParagraph"/>
            <w:ind w:left="50"/>
            <w:rPr>
              <w:sz w:val="16"/>
              <w:lang w:val="es-419"/>
            </w:rPr>
          </w:pPr>
          <w:r>
            <w:rPr>
              <w:sz w:val="16"/>
              <w:lang w:val="es-US"/>
            </w:rPr>
            <w:t xml:space="preserve">Servicio de Relevo MD </w:t>
          </w:r>
          <w:proofErr w:type="spellStart"/>
          <w:r>
            <w:rPr>
              <w:sz w:val="16"/>
              <w:lang w:val="es-US"/>
            </w:rPr>
            <w:t>Relay</w:t>
          </w:r>
          <w:proofErr w:type="spellEnd"/>
          <w:r>
            <w:rPr>
              <w:sz w:val="16"/>
              <w:lang w:val="es-US"/>
            </w:rPr>
            <w:t xml:space="preserve"> (800) 735-2258</w:t>
          </w:r>
        </w:p>
      </w:tc>
      <w:tc>
        <w:tcPr>
          <w:tcW w:w="4756" w:type="dxa"/>
        </w:tcPr>
        <w:p w14:paraId="5DF596C0" w14:textId="77777777" w:rsidR="00F56822" w:rsidRDefault="00F56822" w:rsidP="00F56822">
          <w:pPr>
            <w:pStyle w:val="TableParagraph"/>
            <w:ind w:right="248"/>
            <w:jc w:val="center"/>
            <w:rPr>
              <w:sz w:val="16"/>
            </w:rPr>
          </w:pPr>
          <w:r>
            <w:rPr>
              <w:sz w:val="16"/>
              <w:lang w:val="es-US"/>
            </w:rPr>
            <w:t>https://elections.maryland.gov</w:t>
          </w:r>
        </w:p>
      </w:tc>
      <w:tc>
        <w:tcPr>
          <w:tcW w:w="3091" w:type="dxa"/>
        </w:tcPr>
        <w:p w14:paraId="31A52F33" w14:textId="77777777" w:rsidR="00F56822" w:rsidRDefault="00F56822" w:rsidP="00F56822">
          <w:pPr>
            <w:pStyle w:val="TableParagraph"/>
            <w:ind w:right="47"/>
            <w:jc w:val="right"/>
            <w:rPr>
              <w:sz w:val="16"/>
            </w:rPr>
          </w:pPr>
          <w:r>
            <w:rPr>
              <w:sz w:val="16"/>
              <w:lang w:val="es-US"/>
            </w:rPr>
            <w:t>Annapolis, Maryland 21401</w:t>
          </w:r>
        </w:p>
      </w:tc>
    </w:tr>
  </w:tbl>
  <w:p w14:paraId="789D77BC" w14:textId="77777777" w:rsidR="006A7DF8" w:rsidRDefault="006A7D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F4F83" w14:textId="77777777" w:rsidR="001D35BF" w:rsidRDefault="001D35BF" w:rsidP="00D1745A">
      <w:r>
        <w:separator/>
      </w:r>
    </w:p>
  </w:footnote>
  <w:footnote w:type="continuationSeparator" w:id="0">
    <w:p w14:paraId="19218530" w14:textId="77777777" w:rsidR="001D35BF" w:rsidRDefault="001D35BF" w:rsidP="00D1745A">
      <w:r>
        <w:continuationSeparator/>
      </w:r>
    </w:p>
  </w:footnote>
  <w:footnote w:type="continuationNotice" w:id="1">
    <w:p w14:paraId="1C5C5151" w14:textId="77777777" w:rsidR="001D35BF" w:rsidRDefault="001D35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40D97" w14:textId="77777777" w:rsidR="00171209" w:rsidRPr="00095DAC" w:rsidRDefault="00171209" w:rsidP="005A38C0">
    <w:pPr>
      <w:widowControl/>
      <w:tabs>
        <w:tab w:val="center" w:pos="4320"/>
        <w:tab w:val="right" w:pos="8640"/>
      </w:tabs>
      <w:autoSpaceDE/>
      <w:autoSpaceDN/>
      <w:rPr>
        <w:rFonts w:ascii="Arial Narrow" w:eastAsia="Times New Roman" w:hAnsi="Arial Narrow" w:cs="Times New Roman"/>
        <w:sz w:val="16"/>
        <w:szCs w:val="16"/>
        <w:lang w:val="es-419"/>
      </w:rPr>
    </w:pPr>
    <w:r>
      <w:rPr>
        <w:rFonts w:ascii="Arial Narrow" w:eastAsia="Times New Roman" w:hAnsi="Arial Narrow" w:cs="Times New Roman"/>
        <w:sz w:val="16"/>
        <w:szCs w:val="16"/>
        <w:lang w:val="es-US"/>
      </w:rPr>
      <w:t>Insertar Línea de Asunto</w:t>
    </w:r>
  </w:p>
  <w:p w14:paraId="0CCA25E9" w14:textId="77777777" w:rsidR="00171209" w:rsidRPr="00095DAC" w:rsidRDefault="00171209" w:rsidP="005A38C0">
    <w:pPr>
      <w:widowControl/>
      <w:tabs>
        <w:tab w:val="center" w:pos="4320"/>
        <w:tab w:val="right" w:pos="8640"/>
      </w:tabs>
      <w:autoSpaceDE/>
      <w:autoSpaceDN/>
      <w:rPr>
        <w:rFonts w:ascii="Arial Narrow" w:eastAsia="Times New Roman" w:hAnsi="Arial Narrow" w:cs="Times New Roman"/>
        <w:sz w:val="16"/>
        <w:szCs w:val="16"/>
        <w:lang w:val="es-419"/>
      </w:rPr>
    </w:pPr>
    <w:r>
      <w:rPr>
        <w:rFonts w:ascii="Arial Narrow" w:eastAsia="Times New Roman" w:hAnsi="Arial Narrow" w:cs="Times New Roman"/>
        <w:sz w:val="16"/>
        <w:szCs w:val="16"/>
        <w:lang w:val="es-US"/>
      </w:rPr>
      <w:t>Insertar Fecha</w:t>
    </w:r>
  </w:p>
  <w:p w14:paraId="421D1D22" w14:textId="77777777" w:rsidR="00171209" w:rsidRPr="00C96DED" w:rsidRDefault="00171209" w:rsidP="005A38C0">
    <w:pPr>
      <w:widowControl/>
      <w:tabs>
        <w:tab w:val="center" w:pos="4320"/>
        <w:tab w:val="right" w:pos="8640"/>
      </w:tabs>
      <w:autoSpaceDE/>
      <w:autoSpaceDN/>
      <w:rPr>
        <w:rFonts w:ascii="Arial Narrow" w:eastAsia="Times New Roman" w:hAnsi="Arial Narrow" w:cs="Times New Roman"/>
        <w:sz w:val="16"/>
        <w:szCs w:val="16"/>
      </w:rPr>
    </w:pPr>
    <w:r>
      <w:rPr>
        <w:rFonts w:ascii="Arial Narrow" w:eastAsia="Times New Roman" w:hAnsi="Arial Narrow" w:cs="Times New Roman"/>
        <w:sz w:val="16"/>
        <w:szCs w:val="16"/>
        <w:lang w:val="es-US"/>
      </w:rPr>
      <w:t xml:space="preserve">Page </w:t>
    </w:r>
    <w:r>
      <w:rPr>
        <w:rFonts w:ascii="Arial Narrow" w:eastAsia="Times New Roman" w:hAnsi="Arial Narrow" w:cs="Times New Roman"/>
        <w:sz w:val="16"/>
        <w:szCs w:val="16"/>
        <w:lang w:val="es-US"/>
      </w:rPr>
      <w:fldChar w:fldCharType="begin"/>
    </w:r>
    <w:r>
      <w:rPr>
        <w:rFonts w:ascii="Arial Narrow" w:eastAsia="Times New Roman" w:hAnsi="Arial Narrow" w:cs="Times New Roman"/>
        <w:sz w:val="16"/>
        <w:szCs w:val="16"/>
        <w:lang w:val="es-US"/>
      </w:rPr>
      <w:instrText xml:space="preserve"> PAGE </w:instrText>
    </w:r>
    <w:r>
      <w:rPr>
        <w:rFonts w:ascii="Arial Narrow" w:eastAsia="Times New Roman" w:hAnsi="Arial Narrow" w:cs="Times New Roman"/>
        <w:sz w:val="16"/>
        <w:szCs w:val="16"/>
        <w:lang w:val="es-US"/>
      </w:rPr>
      <w:fldChar w:fldCharType="separate"/>
    </w:r>
    <w:r>
      <w:rPr>
        <w:rFonts w:ascii="Arial Narrow" w:eastAsia="Times New Roman" w:hAnsi="Arial Narrow" w:cs="Times New Roman"/>
        <w:sz w:val="16"/>
        <w:szCs w:val="16"/>
        <w:lang w:val="es-US"/>
      </w:rPr>
      <w:t>1</w:t>
    </w:r>
    <w:r>
      <w:rPr>
        <w:rFonts w:ascii="Arial Narrow" w:eastAsia="Times New Roman" w:hAnsi="Arial Narrow" w:cs="Times New Roman"/>
        <w:sz w:val="16"/>
        <w:szCs w:val="16"/>
        <w:lang w:val="es-US"/>
      </w:rPr>
      <w:fldChar w:fldCharType="end"/>
    </w:r>
    <w:r>
      <w:rPr>
        <w:rFonts w:ascii="Arial Narrow" w:eastAsia="Times New Roman" w:hAnsi="Arial Narrow" w:cs="Times New Roman"/>
        <w:sz w:val="16"/>
        <w:szCs w:val="16"/>
        <w:lang w:val="es-US"/>
      </w:rPr>
      <w:t xml:space="preserve"> of </w:t>
    </w:r>
    <w:r>
      <w:rPr>
        <w:rFonts w:ascii="Arial Narrow" w:eastAsia="Times New Roman" w:hAnsi="Arial Narrow" w:cs="Times New Roman"/>
        <w:sz w:val="16"/>
        <w:szCs w:val="16"/>
        <w:lang w:val="es-US"/>
      </w:rPr>
      <w:fldChar w:fldCharType="begin"/>
    </w:r>
    <w:r>
      <w:rPr>
        <w:rFonts w:ascii="Arial Narrow" w:eastAsia="Times New Roman" w:hAnsi="Arial Narrow" w:cs="Times New Roman"/>
        <w:sz w:val="16"/>
        <w:szCs w:val="16"/>
        <w:lang w:val="es-US"/>
      </w:rPr>
      <w:instrText xml:space="preserve"> NUMPAGES </w:instrText>
    </w:r>
    <w:r>
      <w:rPr>
        <w:rFonts w:ascii="Arial Narrow" w:eastAsia="Times New Roman" w:hAnsi="Arial Narrow" w:cs="Times New Roman"/>
        <w:sz w:val="16"/>
        <w:szCs w:val="16"/>
        <w:lang w:val="es-US"/>
      </w:rPr>
      <w:fldChar w:fldCharType="separate"/>
    </w:r>
    <w:r>
      <w:rPr>
        <w:rFonts w:ascii="Arial Narrow" w:eastAsia="Times New Roman" w:hAnsi="Arial Narrow" w:cs="Times New Roman"/>
        <w:sz w:val="16"/>
        <w:szCs w:val="16"/>
        <w:lang w:val="es-US"/>
      </w:rPr>
      <w:t>1</w:t>
    </w:r>
    <w:r>
      <w:rPr>
        <w:rFonts w:ascii="Arial Narrow" w:eastAsia="Times New Roman" w:hAnsi="Arial Narrow" w:cs="Times New Roman"/>
        <w:sz w:val="16"/>
        <w:szCs w:val="16"/>
        <w:lang w:val="es-US"/>
      </w:rPr>
      <w:fldChar w:fldCharType="end"/>
    </w:r>
  </w:p>
  <w:p w14:paraId="71F371BF" w14:textId="77777777" w:rsidR="00171209" w:rsidRDefault="001712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4"/>
      <w:gridCol w:w="4076"/>
      <w:gridCol w:w="3134"/>
    </w:tblGrid>
    <w:tr w:rsidR="00171209" w14:paraId="77EC5470" w14:textId="77777777" w:rsidTr="00710137">
      <w:tc>
        <w:tcPr>
          <w:tcW w:w="3910" w:type="dxa"/>
        </w:tcPr>
        <w:p w14:paraId="34360F3B" w14:textId="649334B4" w:rsidR="00171209" w:rsidRDefault="00D2595A" w:rsidP="006A7DF8">
          <w:pPr>
            <w:pStyle w:val="BodyText"/>
            <w:rPr>
              <w:sz w:val="20"/>
            </w:rPr>
          </w:pPr>
          <w:r>
            <w:rPr>
              <w:b/>
              <w:bCs/>
              <w:noProof/>
              <w:lang w:val="es-US"/>
            </w:rPr>
            <w:drawing>
              <wp:anchor distT="0" distB="0" distL="0" distR="0" simplePos="0" relativeHeight="251650048" behindDoc="0" locked="0" layoutInCell="1" allowOverlap="1" wp14:anchorId="235C615D" wp14:editId="1E8848D8">
                <wp:simplePos x="0" y="0"/>
                <wp:positionH relativeFrom="page">
                  <wp:posOffset>-194309</wp:posOffset>
                </wp:positionH>
                <wp:positionV relativeFrom="paragraph">
                  <wp:posOffset>-317500</wp:posOffset>
                </wp:positionV>
                <wp:extent cx="3790950" cy="1295400"/>
                <wp:effectExtent l="0" t="0" r="0" b="0"/>
                <wp:wrapNone/>
                <wp:docPr id="15556892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1"/>
                        <pic:cNvPicPr/>
                      </pic:nvPicPr>
                      <pic:blipFill>
                        <a:blip r:embed="rId1">
                          <a:extLst>
                            <a:ext uri="{28A0092B-C50C-407E-A947-70E740481C1C}">
                              <a14:useLocalDpi xmlns:a14="http://schemas.microsoft.com/office/drawing/2010/main" val="0"/>
                            </a:ext>
                          </a:extLst>
                        </a:blip>
                        <a:stretch>
                          <a:fillRect/>
                        </a:stretch>
                      </pic:blipFill>
                      <pic:spPr>
                        <a:xfrm>
                          <a:off x="0" y="0"/>
                          <a:ext cx="3791284" cy="1295514"/>
                        </a:xfrm>
                        <a:prstGeom prst="rect">
                          <a:avLst/>
                        </a:prstGeom>
                      </pic:spPr>
                    </pic:pic>
                  </a:graphicData>
                </a:graphic>
                <wp14:sizeRelH relativeFrom="margin">
                  <wp14:pctWidth>0</wp14:pctWidth>
                </wp14:sizeRelH>
                <wp14:sizeRelV relativeFrom="margin">
                  <wp14:pctHeight>0</wp14:pctHeight>
                </wp14:sizeRelV>
              </wp:anchor>
            </w:drawing>
          </w:r>
        </w:p>
      </w:tc>
      <w:tc>
        <w:tcPr>
          <w:tcW w:w="4100" w:type="dxa"/>
        </w:tcPr>
        <w:p w14:paraId="18F32C84" w14:textId="77777777" w:rsidR="00171209" w:rsidRPr="00EA65A0" w:rsidRDefault="00171209" w:rsidP="006A7DF8">
          <w:pPr>
            <w:pStyle w:val="BodyText"/>
            <w:jc w:val="right"/>
            <w:rPr>
              <w:b/>
              <w:bCs/>
              <w:sz w:val="18"/>
              <w:szCs w:val="18"/>
            </w:rPr>
          </w:pPr>
          <w:r w:rsidRPr="00095DAC">
            <w:rPr>
              <w:b/>
              <w:bCs/>
              <w:sz w:val="18"/>
              <w:szCs w:val="18"/>
            </w:rPr>
            <w:t>Jared DeMarinis</w:t>
          </w:r>
        </w:p>
        <w:p w14:paraId="43FF94E0" w14:textId="77777777" w:rsidR="00171209" w:rsidRPr="00EA65A0" w:rsidRDefault="00171209" w:rsidP="006A7DF8">
          <w:pPr>
            <w:pStyle w:val="BodyText"/>
            <w:jc w:val="right"/>
            <w:rPr>
              <w:sz w:val="18"/>
              <w:szCs w:val="18"/>
            </w:rPr>
          </w:pPr>
          <w:proofErr w:type="spellStart"/>
          <w:r w:rsidRPr="00095DAC">
            <w:rPr>
              <w:sz w:val="18"/>
              <w:szCs w:val="18"/>
            </w:rPr>
            <w:t>Administrador</w:t>
          </w:r>
          <w:proofErr w:type="spellEnd"/>
          <w:r w:rsidRPr="00095DAC">
            <w:rPr>
              <w:sz w:val="18"/>
              <w:szCs w:val="18"/>
            </w:rPr>
            <w:t xml:space="preserve"> </w:t>
          </w:r>
          <w:proofErr w:type="spellStart"/>
          <w:r w:rsidRPr="00095DAC">
            <w:rPr>
              <w:sz w:val="18"/>
              <w:szCs w:val="18"/>
            </w:rPr>
            <w:t>estatal</w:t>
          </w:r>
          <w:proofErr w:type="spellEnd"/>
        </w:p>
        <w:p w14:paraId="3EFF35CF" w14:textId="77777777" w:rsidR="00171209" w:rsidRPr="00EA65A0" w:rsidRDefault="00171209" w:rsidP="006A7DF8">
          <w:pPr>
            <w:pStyle w:val="BodyText"/>
            <w:jc w:val="right"/>
            <w:rPr>
              <w:sz w:val="18"/>
              <w:szCs w:val="18"/>
            </w:rPr>
          </w:pPr>
        </w:p>
        <w:p w14:paraId="5FC01745" w14:textId="77777777" w:rsidR="00171209" w:rsidRPr="00EA65A0" w:rsidRDefault="00171209" w:rsidP="006A7DF8">
          <w:pPr>
            <w:pStyle w:val="BodyText"/>
            <w:jc w:val="right"/>
            <w:rPr>
              <w:b/>
              <w:bCs/>
              <w:sz w:val="18"/>
              <w:szCs w:val="18"/>
            </w:rPr>
          </w:pPr>
          <w:r w:rsidRPr="00095DAC">
            <w:rPr>
              <w:b/>
              <w:bCs/>
              <w:sz w:val="18"/>
              <w:szCs w:val="18"/>
            </w:rPr>
            <w:t>Katherine Berry</w:t>
          </w:r>
        </w:p>
        <w:p w14:paraId="6749A06F" w14:textId="77777777" w:rsidR="00171209" w:rsidRDefault="00171209" w:rsidP="006A7DF8">
          <w:pPr>
            <w:pStyle w:val="BodyText"/>
            <w:jc w:val="right"/>
            <w:rPr>
              <w:sz w:val="20"/>
            </w:rPr>
          </w:pPr>
          <w:r>
            <w:rPr>
              <w:sz w:val="18"/>
              <w:szCs w:val="18"/>
              <w:lang w:val="es-US"/>
            </w:rPr>
            <w:t>Administradora adjunta</w:t>
          </w:r>
        </w:p>
      </w:tc>
      <w:tc>
        <w:tcPr>
          <w:tcW w:w="3150" w:type="dxa"/>
        </w:tcPr>
        <w:p w14:paraId="25500F23" w14:textId="77777777" w:rsidR="006670A4" w:rsidRPr="005C46A1" w:rsidRDefault="006670A4" w:rsidP="006670A4">
          <w:pPr>
            <w:pStyle w:val="BodyText"/>
            <w:spacing w:line="264" w:lineRule="exact"/>
            <w:jc w:val="right"/>
            <w:rPr>
              <w:sz w:val="18"/>
              <w:szCs w:val="18"/>
            </w:rPr>
          </w:pPr>
          <w:r w:rsidRPr="005C46A1">
            <w:rPr>
              <w:b/>
              <w:bCs/>
              <w:sz w:val="18"/>
              <w:szCs w:val="18"/>
            </w:rPr>
            <w:t>Michael Summers</w:t>
          </w:r>
          <w:r w:rsidRPr="005C46A1">
            <w:rPr>
              <w:sz w:val="18"/>
              <w:szCs w:val="18"/>
            </w:rPr>
            <w:t>, Presidente</w:t>
          </w:r>
        </w:p>
        <w:p w14:paraId="0B617E38" w14:textId="77777777" w:rsidR="006670A4" w:rsidRPr="005C46A1" w:rsidRDefault="006670A4" w:rsidP="006670A4">
          <w:pPr>
            <w:pStyle w:val="BodyText"/>
            <w:spacing w:line="264" w:lineRule="exact"/>
            <w:jc w:val="right"/>
            <w:rPr>
              <w:b/>
              <w:bCs/>
              <w:sz w:val="18"/>
              <w:szCs w:val="18"/>
            </w:rPr>
          </w:pPr>
          <w:r w:rsidRPr="005C46A1">
            <w:rPr>
              <w:b/>
              <w:bCs/>
              <w:sz w:val="18"/>
              <w:szCs w:val="18"/>
            </w:rPr>
            <w:t xml:space="preserve">Jim Shalleck, </w:t>
          </w:r>
          <w:proofErr w:type="spellStart"/>
          <w:r w:rsidRPr="005C46A1">
            <w:rPr>
              <w:sz w:val="18"/>
              <w:szCs w:val="18"/>
            </w:rPr>
            <w:t>Vicepresidente</w:t>
          </w:r>
          <w:proofErr w:type="spellEnd"/>
        </w:p>
        <w:p w14:paraId="3633EF47" w14:textId="77777777" w:rsidR="006670A4" w:rsidRPr="005C46A1" w:rsidRDefault="006670A4" w:rsidP="006670A4">
          <w:pPr>
            <w:pStyle w:val="BodyText"/>
            <w:spacing w:line="264" w:lineRule="exact"/>
            <w:jc w:val="right"/>
            <w:rPr>
              <w:b/>
              <w:bCs/>
              <w:sz w:val="18"/>
              <w:szCs w:val="18"/>
            </w:rPr>
          </w:pPr>
          <w:r w:rsidRPr="005C46A1">
            <w:rPr>
              <w:b/>
              <w:bCs/>
              <w:sz w:val="18"/>
              <w:szCs w:val="18"/>
            </w:rPr>
            <w:t>Diane Butler</w:t>
          </w:r>
        </w:p>
        <w:p w14:paraId="4F6BDC39" w14:textId="016F54D5" w:rsidR="00171209" w:rsidRPr="00471B09" w:rsidRDefault="006670A4" w:rsidP="006670A4">
          <w:pPr>
            <w:pStyle w:val="BodyText"/>
            <w:spacing w:line="264" w:lineRule="exact"/>
            <w:jc w:val="right"/>
            <w:rPr>
              <w:b/>
              <w:bCs/>
              <w:sz w:val="20"/>
            </w:rPr>
          </w:pPr>
          <w:r w:rsidRPr="005C46A1">
            <w:rPr>
              <w:b/>
              <w:bCs/>
              <w:sz w:val="18"/>
              <w:szCs w:val="18"/>
            </w:rPr>
            <w:t>Victoria Jackson-Stanley</w:t>
          </w:r>
          <w:r w:rsidRPr="005C46A1">
            <w:rPr>
              <w:b/>
              <w:bCs/>
              <w:sz w:val="18"/>
              <w:szCs w:val="18"/>
            </w:rPr>
            <w:br/>
            <w:t>Eric Bryant</w:t>
          </w:r>
        </w:p>
      </w:tc>
    </w:tr>
  </w:tbl>
  <w:p w14:paraId="407055CE" w14:textId="0E40BCAF" w:rsidR="00171209" w:rsidRDefault="001712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6A8E5" w14:textId="77777777" w:rsidR="00CB3301" w:rsidRPr="00095DAC" w:rsidRDefault="00CB3301" w:rsidP="005A38C0">
    <w:pPr>
      <w:widowControl/>
      <w:tabs>
        <w:tab w:val="center" w:pos="4320"/>
        <w:tab w:val="right" w:pos="8640"/>
      </w:tabs>
      <w:autoSpaceDE/>
      <w:autoSpaceDN/>
      <w:rPr>
        <w:rFonts w:ascii="Arial Narrow" w:eastAsia="Times New Roman" w:hAnsi="Arial Narrow" w:cs="Times New Roman"/>
        <w:sz w:val="16"/>
        <w:szCs w:val="16"/>
        <w:lang w:val="es-419"/>
      </w:rPr>
    </w:pPr>
    <w:r>
      <w:rPr>
        <w:rFonts w:ascii="Arial Narrow" w:eastAsia="Times New Roman" w:hAnsi="Arial Narrow" w:cs="Times New Roman"/>
        <w:sz w:val="16"/>
        <w:szCs w:val="16"/>
        <w:lang w:val="es-US"/>
      </w:rPr>
      <w:t>Insertar Línea de Asunto</w:t>
    </w:r>
  </w:p>
  <w:p w14:paraId="29C0B9D4" w14:textId="17928CB5" w:rsidR="00CB3301" w:rsidRPr="00095DAC" w:rsidRDefault="00CB3301" w:rsidP="005A38C0">
    <w:pPr>
      <w:widowControl/>
      <w:tabs>
        <w:tab w:val="center" w:pos="4320"/>
        <w:tab w:val="right" w:pos="8640"/>
      </w:tabs>
      <w:autoSpaceDE/>
      <w:autoSpaceDN/>
      <w:rPr>
        <w:rFonts w:ascii="Arial Narrow" w:eastAsia="Times New Roman" w:hAnsi="Arial Narrow" w:cs="Times New Roman"/>
        <w:sz w:val="16"/>
        <w:szCs w:val="16"/>
        <w:lang w:val="es-419"/>
      </w:rPr>
    </w:pPr>
    <w:r>
      <w:rPr>
        <w:rFonts w:ascii="Arial Narrow" w:eastAsia="Times New Roman" w:hAnsi="Arial Narrow" w:cs="Times New Roman"/>
        <w:sz w:val="16"/>
        <w:szCs w:val="16"/>
        <w:lang w:val="es-US"/>
      </w:rPr>
      <w:t>Insertar Fecha</w:t>
    </w:r>
  </w:p>
  <w:p w14:paraId="61A5C744" w14:textId="24F4F621" w:rsidR="00CB3301" w:rsidRPr="00C96DED" w:rsidRDefault="00CB3301" w:rsidP="005A38C0">
    <w:pPr>
      <w:widowControl/>
      <w:tabs>
        <w:tab w:val="center" w:pos="4320"/>
        <w:tab w:val="right" w:pos="8640"/>
      </w:tabs>
      <w:autoSpaceDE/>
      <w:autoSpaceDN/>
      <w:rPr>
        <w:rFonts w:ascii="Arial Narrow" w:eastAsia="Times New Roman" w:hAnsi="Arial Narrow" w:cs="Times New Roman"/>
        <w:sz w:val="16"/>
        <w:szCs w:val="16"/>
      </w:rPr>
    </w:pPr>
    <w:r>
      <w:rPr>
        <w:rFonts w:ascii="Arial Narrow" w:eastAsia="Times New Roman" w:hAnsi="Arial Narrow" w:cs="Times New Roman"/>
        <w:sz w:val="16"/>
        <w:szCs w:val="16"/>
        <w:lang w:val="es-US"/>
      </w:rPr>
      <w:t xml:space="preserve">Page </w:t>
    </w:r>
    <w:r>
      <w:rPr>
        <w:rFonts w:ascii="Arial Narrow" w:eastAsia="Times New Roman" w:hAnsi="Arial Narrow" w:cs="Times New Roman"/>
        <w:sz w:val="16"/>
        <w:szCs w:val="16"/>
        <w:lang w:val="es-US"/>
      </w:rPr>
      <w:fldChar w:fldCharType="begin"/>
    </w:r>
    <w:r>
      <w:rPr>
        <w:rFonts w:ascii="Arial Narrow" w:eastAsia="Times New Roman" w:hAnsi="Arial Narrow" w:cs="Times New Roman"/>
        <w:sz w:val="16"/>
        <w:szCs w:val="16"/>
        <w:lang w:val="es-US"/>
      </w:rPr>
      <w:instrText xml:space="preserve"> PAGE </w:instrText>
    </w:r>
    <w:r>
      <w:rPr>
        <w:rFonts w:ascii="Arial Narrow" w:eastAsia="Times New Roman" w:hAnsi="Arial Narrow" w:cs="Times New Roman"/>
        <w:sz w:val="16"/>
        <w:szCs w:val="16"/>
        <w:lang w:val="es-US"/>
      </w:rPr>
      <w:fldChar w:fldCharType="separate"/>
    </w:r>
    <w:r>
      <w:rPr>
        <w:rFonts w:ascii="Arial Narrow" w:eastAsia="Times New Roman" w:hAnsi="Arial Narrow" w:cs="Times New Roman"/>
        <w:sz w:val="16"/>
        <w:szCs w:val="16"/>
        <w:lang w:val="es-US"/>
      </w:rPr>
      <w:t>1</w:t>
    </w:r>
    <w:r>
      <w:rPr>
        <w:rFonts w:ascii="Arial Narrow" w:eastAsia="Times New Roman" w:hAnsi="Arial Narrow" w:cs="Times New Roman"/>
        <w:sz w:val="16"/>
        <w:szCs w:val="16"/>
        <w:lang w:val="es-US"/>
      </w:rPr>
      <w:fldChar w:fldCharType="end"/>
    </w:r>
    <w:r>
      <w:rPr>
        <w:rFonts w:ascii="Arial Narrow" w:eastAsia="Times New Roman" w:hAnsi="Arial Narrow" w:cs="Times New Roman"/>
        <w:sz w:val="16"/>
        <w:szCs w:val="16"/>
        <w:lang w:val="es-US"/>
      </w:rPr>
      <w:t xml:space="preserve"> of </w:t>
    </w:r>
    <w:r>
      <w:rPr>
        <w:rFonts w:ascii="Arial Narrow" w:eastAsia="Times New Roman" w:hAnsi="Arial Narrow" w:cs="Times New Roman"/>
        <w:sz w:val="16"/>
        <w:szCs w:val="16"/>
        <w:lang w:val="es-US"/>
      </w:rPr>
      <w:fldChar w:fldCharType="begin"/>
    </w:r>
    <w:r>
      <w:rPr>
        <w:rFonts w:ascii="Arial Narrow" w:eastAsia="Times New Roman" w:hAnsi="Arial Narrow" w:cs="Times New Roman"/>
        <w:sz w:val="16"/>
        <w:szCs w:val="16"/>
        <w:lang w:val="es-US"/>
      </w:rPr>
      <w:instrText xml:space="preserve"> NUMPAGES </w:instrText>
    </w:r>
    <w:r>
      <w:rPr>
        <w:rFonts w:ascii="Arial Narrow" w:eastAsia="Times New Roman" w:hAnsi="Arial Narrow" w:cs="Times New Roman"/>
        <w:sz w:val="16"/>
        <w:szCs w:val="16"/>
        <w:lang w:val="es-US"/>
      </w:rPr>
      <w:fldChar w:fldCharType="separate"/>
    </w:r>
    <w:r>
      <w:rPr>
        <w:rFonts w:ascii="Arial Narrow" w:eastAsia="Times New Roman" w:hAnsi="Arial Narrow" w:cs="Times New Roman"/>
        <w:sz w:val="16"/>
        <w:szCs w:val="16"/>
        <w:lang w:val="es-US"/>
      </w:rPr>
      <w:t>1</w:t>
    </w:r>
    <w:r>
      <w:rPr>
        <w:rFonts w:ascii="Arial Narrow" w:eastAsia="Times New Roman" w:hAnsi="Arial Narrow" w:cs="Times New Roman"/>
        <w:sz w:val="16"/>
        <w:szCs w:val="16"/>
        <w:lang w:val="es-US"/>
      </w:rPr>
      <w:fldChar w:fldCharType="end"/>
    </w:r>
  </w:p>
  <w:p w14:paraId="6BBDB4A9" w14:textId="77777777" w:rsidR="00CB3301" w:rsidRDefault="00CB330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1"/>
      <w:gridCol w:w="4226"/>
      <w:gridCol w:w="2883"/>
    </w:tblGrid>
    <w:tr w:rsidR="00CB3301" w14:paraId="6D5F7A28" w14:textId="77777777" w:rsidTr="002B2AA5">
      <w:tc>
        <w:tcPr>
          <w:tcW w:w="3910" w:type="dxa"/>
        </w:tcPr>
        <w:p w14:paraId="6491E8C2" w14:textId="77777777" w:rsidR="00CB3301" w:rsidRDefault="00CB3301" w:rsidP="006A7DF8">
          <w:pPr>
            <w:pStyle w:val="BodyText"/>
            <w:rPr>
              <w:sz w:val="20"/>
            </w:rPr>
          </w:pPr>
        </w:p>
      </w:tc>
      <w:tc>
        <w:tcPr>
          <w:tcW w:w="4545" w:type="dxa"/>
        </w:tcPr>
        <w:p w14:paraId="2FDA5FF5" w14:textId="77777777" w:rsidR="00CB3301" w:rsidRPr="00EA65A0" w:rsidRDefault="00CB3301" w:rsidP="006A7DF8">
          <w:pPr>
            <w:pStyle w:val="BodyText"/>
            <w:jc w:val="right"/>
            <w:rPr>
              <w:b/>
              <w:bCs/>
              <w:sz w:val="18"/>
              <w:szCs w:val="18"/>
            </w:rPr>
          </w:pPr>
          <w:r w:rsidRPr="00095DAC">
            <w:rPr>
              <w:b/>
              <w:bCs/>
              <w:sz w:val="18"/>
              <w:szCs w:val="18"/>
            </w:rPr>
            <w:t>Jared DeMarinis</w:t>
          </w:r>
        </w:p>
        <w:p w14:paraId="14CFE858" w14:textId="06DCC5D2" w:rsidR="00CB3301" w:rsidRPr="00EA65A0" w:rsidRDefault="00CB3301" w:rsidP="006A7DF8">
          <w:pPr>
            <w:pStyle w:val="BodyText"/>
            <w:jc w:val="right"/>
            <w:rPr>
              <w:sz w:val="18"/>
              <w:szCs w:val="18"/>
            </w:rPr>
          </w:pPr>
          <w:proofErr w:type="spellStart"/>
          <w:r w:rsidRPr="00095DAC">
            <w:rPr>
              <w:sz w:val="18"/>
              <w:szCs w:val="18"/>
            </w:rPr>
            <w:t>Administrador</w:t>
          </w:r>
          <w:proofErr w:type="spellEnd"/>
          <w:r w:rsidRPr="00095DAC">
            <w:rPr>
              <w:sz w:val="18"/>
              <w:szCs w:val="18"/>
            </w:rPr>
            <w:t xml:space="preserve"> </w:t>
          </w:r>
          <w:proofErr w:type="spellStart"/>
          <w:r w:rsidRPr="00095DAC">
            <w:rPr>
              <w:sz w:val="18"/>
              <w:szCs w:val="18"/>
            </w:rPr>
            <w:t>estatal</w:t>
          </w:r>
          <w:proofErr w:type="spellEnd"/>
        </w:p>
        <w:p w14:paraId="7B5A7219" w14:textId="77777777" w:rsidR="00CB3301" w:rsidRPr="00EA65A0" w:rsidRDefault="00CB3301" w:rsidP="006A7DF8">
          <w:pPr>
            <w:pStyle w:val="BodyText"/>
            <w:jc w:val="right"/>
            <w:rPr>
              <w:sz w:val="18"/>
              <w:szCs w:val="18"/>
            </w:rPr>
          </w:pPr>
        </w:p>
        <w:p w14:paraId="07112F32" w14:textId="77777777" w:rsidR="00CB3301" w:rsidRPr="00EA65A0" w:rsidRDefault="00CB3301" w:rsidP="006A7DF8">
          <w:pPr>
            <w:pStyle w:val="BodyText"/>
            <w:jc w:val="right"/>
            <w:rPr>
              <w:b/>
              <w:bCs/>
              <w:sz w:val="18"/>
              <w:szCs w:val="18"/>
            </w:rPr>
          </w:pPr>
          <w:r w:rsidRPr="00095DAC">
            <w:rPr>
              <w:b/>
              <w:bCs/>
              <w:sz w:val="18"/>
              <w:szCs w:val="18"/>
            </w:rPr>
            <w:t>Katherine Berry</w:t>
          </w:r>
        </w:p>
        <w:p w14:paraId="3EEABE10" w14:textId="77777777" w:rsidR="00CB3301" w:rsidRDefault="00CB3301" w:rsidP="006A7DF8">
          <w:pPr>
            <w:pStyle w:val="BodyText"/>
            <w:jc w:val="right"/>
            <w:rPr>
              <w:sz w:val="20"/>
            </w:rPr>
          </w:pPr>
          <w:r>
            <w:rPr>
              <w:sz w:val="18"/>
              <w:szCs w:val="18"/>
              <w:lang w:val="es-US"/>
            </w:rPr>
            <w:t>Administradora adjunta</w:t>
          </w:r>
        </w:p>
      </w:tc>
      <w:tc>
        <w:tcPr>
          <w:tcW w:w="3065" w:type="dxa"/>
        </w:tcPr>
        <w:p w14:paraId="4E8A4D38" w14:textId="77777777" w:rsidR="00CB3301" w:rsidRPr="00EA65A0" w:rsidRDefault="00CB3301" w:rsidP="002B2AA5">
          <w:pPr>
            <w:pStyle w:val="BodyText"/>
            <w:spacing w:line="264" w:lineRule="exact"/>
            <w:jc w:val="right"/>
            <w:rPr>
              <w:sz w:val="18"/>
              <w:szCs w:val="18"/>
            </w:rPr>
          </w:pPr>
          <w:r w:rsidRPr="00095DAC">
            <w:rPr>
              <w:b/>
              <w:bCs/>
              <w:sz w:val="18"/>
              <w:szCs w:val="18"/>
            </w:rPr>
            <w:t>Michael Summers</w:t>
          </w:r>
          <w:r w:rsidRPr="00095DAC">
            <w:rPr>
              <w:sz w:val="18"/>
              <w:szCs w:val="18"/>
            </w:rPr>
            <w:t>, Presidente</w:t>
          </w:r>
        </w:p>
        <w:p w14:paraId="52324EF3" w14:textId="0DCC39BF" w:rsidR="00CB3301" w:rsidRDefault="00CB3301" w:rsidP="00F31943">
          <w:pPr>
            <w:pStyle w:val="BodyText"/>
            <w:spacing w:line="264" w:lineRule="exact"/>
            <w:jc w:val="right"/>
            <w:rPr>
              <w:b/>
              <w:bCs/>
              <w:sz w:val="18"/>
              <w:szCs w:val="18"/>
            </w:rPr>
          </w:pPr>
          <w:r w:rsidRPr="00095DAC">
            <w:rPr>
              <w:sz w:val="18"/>
              <w:szCs w:val="18"/>
            </w:rPr>
            <w:t>Vacant, Vice Chairman</w:t>
          </w:r>
        </w:p>
        <w:p w14:paraId="777886A2" w14:textId="77777777" w:rsidR="00CB3301" w:rsidRDefault="00CB3301" w:rsidP="002B2AA5">
          <w:pPr>
            <w:pStyle w:val="BodyText"/>
            <w:spacing w:line="264" w:lineRule="exact"/>
            <w:jc w:val="right"/>
            <w:rPr>
              <w:b/>
              <w:bCs/>
              <w:sz w:val="18"/>
              <w:szCs w:val="18"/>
            </w:rPr>
          </w:pPr>
          <w:r w:rsidRPr="00095DAC">
            <w:rPr>
              <w:b/>
              <w:bCs/>
              <w:sz w:val="18"/>
              <w:szCs w:val="18"/>
            </w:rPr>
            <w:t>Yaakov “Jake” Weissmann</w:t>
          </w:r>
        </w:p>
        <w:p w14:paraId="3E4055A8" w14:textId="1486928A" w:rsidR="00CB3301" w:rsidRDefault="00CB3301" w:rsidP="002B2AA5">
          <w:pPr>
            <w:pStyle w:val="BodyText"/>
            <w:spacing w:line="264" w:lineRule="exact"/>
            <w:jc w:val="right"/>
            <w:rPr>
              <w:b/>
              <w:bCs/>
              <w:sz w:val="18"/>
              <w:szCs w:val="18"/>
            </w:rPr>
          </w:pPr>
          <w:r w:rsidRPr="00095DAC">
            <w:rPr>
              <w:b/>
              <w:bCs/>
              <w:sz w:val="18"/>
              <w:szCs w:val="18"/>
            </w:rPr>
            <w:t>Diane Butler</w:t>
          </w:r>
        </w:p>
        <w:p w14:paraId="09B06F82" w14:textId="79146BAC" w:rsidR="00CB3301" w:rsidRDefault="00CB3301" w:rsidP="002B2AA5">
          <w:pPr>
            <w:pStyle w:val="BodyText"/>
            <w:spacing w:line="264" w:lineRule="exact"/>
            <w:jc w:val="right"/>
            <w:rPr>
              <w:b/>
              <w:bCs/>
              <w:sz w:val="18"/>
              <w:szCs w:val="18"/>
            </w:rPr>
          </w:pPr>
          <w:r w:rsidRPr="00095DAC">
            <w:rPr>
              <w:b/>
              <w:bCs/>
              <w:sz w:val="18"/>
              <w:szCs w:val="18"/>
            </w:rPr>
            <w:t>Victoria Jackson-Stanley</w:t>
          </w:r>
        </w:p>
        <w:p w14:paraId="2F12554F" w14:textId="6ED00AEF" w:rsidR="00CB3301" w:rsidRPr="00471B09" w:rsidRDefault="00CB3301" w:rsidP="00B20C73">
          <w:pPr>
            <w:pStyle w:val="BodyText"/>
            <w:spacing w:line="264" w:lineRule="exact"/>
            <w:jc w:val="right"/>
            <w:rPr>
              <w:b/>
              <w:bCs/>
              <w:sz w:val="20"/>
            </w:rPr>
          </w:pPr>
        </w:p>
      </w:tc>
    </w:tr>
  </w:tbl>
  <w:p w14:paraId="3B5C3453" w14:textId="48E0924A" w:rsidR="00CB3301" w:rsidRDefault="00CB3301">
    <w:pPr>
      <w:pStyle w:val="Header"/>
    </w:pPr>
    <w:r>
      <w:rPr>
        <w:b/>
        <w:bCs/>
        <w:noProof/>
        <w:lang w:val="es-US"/>
      </w:rPr>
      <w:drawing>
        <wp:anchor distT="0" distB="0" distL="0" distR="0" simplePos="0" relativeHeight="251661312" behindDoc="0" locked="0" layoutInCell="1" allowOverlap="1" wp14:anchorId="38D5B8A9" wp14:editId="4CC7F385">
          <wp:simplePos x="0" y="0"/>
          <wp:positionH relativeFrom="page">
            <wp:posOffset>22225</wp:posOffset>
          </wp:positionH>
          <wp:positionV relativeFrom="paragraph">
            <wp:posOffset>-1282065</wp:posOffset>
          </wp:positionV>
          <wp:extent cx="3896065" cy="1381125"/>
          <wp:effectExtent l="0" t="0" r="0" b="0"/>
          <wp:wrapNone/>
          <wp:docPr id="1519002037"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1"/>
                  <pic:cNvPicPr/>
                </pic:nvPicPr>
                <pic:blipFill>
                  <a:blip r:embed="rId1">
                    <a:extLst>
                      <a:ext uri="{28A0092B-C50C-407E-A947-70E740481C1C}">
                        <a14:useLocalDpi xmlns:a14="http://schemas.microsoft.com/office/drawing/2010/main" val="0"/>
                      </a:ext>
                    </a:extLst>
                  </a:blip>
                  <a:stretch>
                    <a:fillRect/>
                  </a:stretch>
                </pic:blipFill>
                <pic:spPr>
                  <a:xfrm>
                    <a:off x="0" y="0"/>
                    <a:ext cx="3896065" cy="1381125"/>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25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3870"/>
      <w:gridCol w:w="3420"/>
    </w:tblGrid>
    <w:tr w:rsidR="00C83AA7" w14:paraId="3CCB2C76" w14:textId="77777777" w:rsidTr="00507351">
      <w:tc>
        <w:tcPr>
          <w:tcW w:w="3960" w:type="dxa"/>
        </w:tcPr>
        <w:p w14:paraId="4EFDD04E" w14:textId="2C8440BB" w:rsidR="00C83AA7" w:rsidRDefault="00C83AA7" w:rsidP="00507351">
          <w:pPr>
            <w:pStyle w:val="BodyText"/>
            <w:ind w:left="340"/>
            <w:rPr>
              <w:sz w:val="20"/>
            </w:rPr>
          </w:pPr>
          <w:r>
            <w:rPr>
              <w:b/>
              <w:bCs/>
              <w:noProof/>
              <w:lang w:val="es-US"/>
            </w:rPr>
            <w:drawing>
              <wp:anchor distT="0" distB="0" distL="0" distR="0" simplePos="0" relativeHeight="251654144" behindDoc="0" locked="0" layoutInCell="1" allowOverlap="1" wp14:anchorId="59758528" wp14:editId="15E1D8E6">
                <wp:simplePos x="0" y="0"/>
                <wp:positionH relativeFrom="page">
                  <wp:posOffset>-194309</wp:posOffset>
                </wp:positionH>
                <wp:positionV relativeFrom="paragraph">
                  <wp:posOffset>-317500</wp:posOffset>
                </wp:positionV>
                <wp:extent cx="3790950" cy="1295400"/>
                <wp:effectExtent l="0" t="0" r="0" b="0"/>
                <wp:wrapNone/>
                <wp:docPr id="85255955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1"/>
                        <pic:cNvPicPr/>
                      </pic:nvPicPr>
                      <pic:blipFill>
                        <a:blip r:embed="rId1">
                          <a:extLst>
                            <a:ext uri="{28A0092B-C50C-407E-A947-70E740481C1C}">
                              <a14:useLocalDpi xmlns:a14="http://schemas.microsoft.com/office/drawing/2010/main" val="0"/>
                            </a:ext>
                          </a:extLst>
                        </a:blip>
                        <a:stretch>
                          <a:fillRect/>
                        </a:stretch>
                      </pic:blipFill>
                      <pic:spPr>
                        <a:xfrm>
                          <a:off x="0" y="0"/>
                          <a:ext cx="3790950" cy="1295400"/>
                        </a:xfrm>
                        <a:prstGeom prst="rect">
                          <a:avLst/>
                        </a:prstGeom>
                      </pic:spPr>
                    </pic:pic>
                  </a:graphicData>
                </a:graphic>
                <wp14:sizeRelH relativeFrom="margin">
                  <wp14:pctWidth>0</wp14:pctWidth>
                </wp14:sizeRelH>
                <wp14:sizeRelV relativeFrom="margin">
                  <wp14:pctHeight>0</wp14:pctHeight>
                </wp14:sizeRelV>
              </wp:anchor>
            </w:drawing>
          </w:r>
        </w:p>
      </w:tc>
      <w:tc>
        <w:tcPr>
          <w:tcW w:w="3870" w:type="dxa"/>
        </w:tcPr>
        <w:p w14:paraId="7A2D2AE1" w14:textId="77777777" w:rsidR="00C83AA7" w:rsidRPr="00EA65A0" w:rsidRDefault="00C83AA7" w:rsidP="00C83AA7">
          <w:pPr>
            <w:pStyle w:val="BodyText"/>
            <w:jc w:val="right"/>
            <w:rPr>
              <w:b/>
              <w:bCs/>
              <w:sz w:val="18"/>
              <w:szCs w:val="18"/>
            </w:rPr>
          </w:pPr>
          <w:r w:rsidRPr="00095DAC">
            <w:rPr>
              <w:b/>
              <w:bCs/>
              <w:sz w:val="18"/>
              <w:szCs w:val="18"/>
            </w:rPr>
            <w:t>Jared DeMarinis</w:t>
          </w:r>
        </w:p>
        <w:p w14:paraId="31D3052E" w14:textId="77777777" w:rsidR="00C83AA7" w:rsidRPr="00EA65A0" w:rsidRDefault="00C83AA7" w:rsidP="00C83AA7">
          <w:pPr>
            <w:pStyle w:val="BodyText"/>
            <w:jc w:val="right"/>
            <w:rPr>
              <w:sz w:val="18"/>
              <w:szCs w:val="18"/>
            </w:rPr>
          </w:pPr>
          <w:proofErr w:type="spellStart"/>
          <w:r w:rsidRPr="00095DAC">
            <w:rPr>
              <w:sz w:val="18"/>
              <w:szCs w:val="18"/>
            </w:rPr>
            <w:t>Administrador</w:t>
          </w:r>
          <w:proofErr w:type="spellEnd"/>
          <w:r w:rsidRPr="00095DAC">
            <w:rPr>
              <w:sz w:val="18"/>
              <w:szCs w:val="18"/>
            </w:rPr>
            <w:t xml:space="preserve"> </w:t>
          </w:r>
          <w:proofErr w:type="spellStart"/>
          <w:r w:rsidRPr="00095DAC">
            <w:rPr>
              <w:sz w:val="18"/>
              <w:szCs w:val="18"/>
            </w:rPr>
            <w:t>estatal</w:t>
          </w:r>
          <w:proofErr w:type="spellEnd"/>
        </w:p>
        <w:p w14:paraId="077A90E7" w14:textId="77777777" w:rsidR="00C83AA7" w:rsidRPr="00EA65A0" w:rsidRDefault="00C83AA7" w:rsidP="00C83AA7">
          <w:pPr>
            <w:pStyle w:val="BodyText"/>
            <w:jc w:val="right"/>
            <w:rPr>
              <w:sz w:val="18"/>
              <w:szCs w:val="18"/>
            </w:rPr>
          </w:pPr>
        </w:p>
        <w:p w14:paraId="0415A392" w14:textId="77777777" w:rsidR="00C83AA7" w:rsidRPr="00EA65A0" w:rsidRDefault="00C83AA7" w:rsidP="00C83AA7">
          <w:pPr>
            <w:pStyle w:val="BodyText"/>
            <w:jc w:val="right"/>
            <w:rPr>
              <w:b/>
              <w:bCs/>
              <w:sz w:val="18"/>
              <w:szCs w:val="18"/>
            </w:rPr>
          </w:pPr>
          <w:r w:rsidRPr="00095DAC">
            <w:rPr>
              <w:b/>
              <w:bCs/>
              <w:sz w:val="18"/>
              <w:szCs w:val="18"/>
            </w:rPr>
            <w:t>Katherine Berry</w:t>
          </w:r>
        </w:p>
        <w:p w14:paraId="4D30CD9D" w14:textId="77777777" w:rsidR="00C83AA7" w:rsidRDefault="00C83AA7" w:rsidP="00C83AA7">
          <w:pPr>
            <w:pStyle w:val="BodyText"/>
            <w:jc w:val="right"/>
            <w:rPr>
              <w:sz w:val="20"/>
            </w:rPr>
          </w:pPr>
          <w:r>
            <w:rPr>
              <w:sz w:val="18"/>
              <w:szCs w:val="18"/>
              <w:lang w:val="es-US"/>
            </w:rPr>
            <w:t>Administradora adjunta</w:t>
          </w:r>
        </w:p>
      </w:tc>
      <w:tc>
        <w:tcPr>
          <w:tcW w:w="3420" w:type="dxa"/>
        </w:tcPr>
        <w:p w14:paraId="644CD500" w14:textId="77777777" w:rsidR="00C83AA7" w:rsidRPr="00EA65A0" w:rsidRDefault="00C83AA7" w:rsidP="00C83AA7">
          <w:pPr>
            <w:pStyle w:val="BodyText"/>
            <w:spacing w:line="264" w:lineRule="exact"/>
            <w:jc w:val="right"/>
            <w:rPr>
              <w:sz w:val="18"/>
              <w:szCs w:val="18"/>
            </w:rPr>
          </w:pPr>
          <w:r w:rsidRPr="00095DAC">
            <w:rPr>
              <w:b/>
              <w:bCs/>
              <w:sz w:val="18"/>
              <w:szCs w:val="18"/>
            </w:rPr>
            <w:t>Michael Summers</w:t>
          </w:r>
          <w:r w:rsidRPr="00095DAC">
            <w:rPr>
              <w:sz w:val="18"/>
              <w:szCs w:val="18"/>
            </w:rPr>
            <w:t>, Presidente</w:t>
          </w:r>
        </w:p>
        <w:p w14:paraId="72946073" w14:textId="6E63E5CC" w:rsidR="00C83AA7" w:rsidRDefault="00C83AA7" w:rsidP="00C83AA7">
          <w:pPr>
            <w:pStyle w:val="BodyText"/>
            <w:spacing w:line="264" w:lineRule="exact"/>
            <w:jc w:val="right"/>
            <w:rPr>
              <w:b/>
              <w:bCs/>
              <w:sz w:val="18"/>
              <w:szCs w:val="18"/>
            </w:rPr>
          </w:pPr>
          <w:r w:rsidRPr="00095DAC">
            <w:rPr>
              <w:b/>
              <w:bCs/>
              <w:sz w:val="18"/>
              <w:szCs w:val="18"/>
            </w:rPr>
            <w:t xml:space="preserve">Jim Shalleck, </w:t>
          </w:r>
          <w:proofErr w:type="spellStart"/>
          <w:r w:rsidRPr="00095DAC">
            <w:rPr>
              <w:sz w:val="18"/>
              <w:szCs w:val="18"/>
            </w:rPr>
            <w:t>Vicepres</w:t>
          </w:r>
          <w:r w:rsidR="004C1408" w:rsidRPr="00095DAC">
            <w:rPr>
              <w:sz w:val="18"/>
              <w:szCs w:val="18"/>
            </w:rPr>
            <w:t>i</w:t>
          </w:r>
          <w:r w:rsidRPr="00095DAC">
            <w:rPr>
              <w:sz w:val="18"/>
              <w:szCs w:val="18"/>
            </w:rPr>
            <w:t>dente</w:t>
          </w:r>
          <w:proofErr w:type="spellEnd"/>
        </w:p>
        <w:p w14:paraId="41451ADB" w14:textId="77777777" w:rsidR="00C83AA7" w:rsidRDefault="00C83AA7" w:rsidP="00C83AA7">
          <w:pPr>
            <w:pStyle w:val="BodyText"/>
            <w:spacing w:line="264" w:lineRule="exact"/>
            <w:jc w:val="right"/>
            <w:rPr>
              <w:b/>
              <w:bCs/>
              <w:sz w:val="18"/>
              <w:szCs w:val="18"/>
            </w:rPr>
          </w:pPr>
          <w:r w:rsidRPr="00095DAC">
            <w:rPr>
              <w:b/>
              <w:bCs/>
              <w:sz w:val="18"/>
              <w:szCs w:val="18"/>
            </w:rPr>
            <w:t>Yaakov “Jake” Weissmann</w:t>
          </w:r>
        </w:p>
        <w:p w14:paraId="13241FCC" w14:textId="77777777" w:rsidR="00C83AA7" w:rsidRDefault="00C83AA7" w:rsidP="00C83AA7">
          <w:pPr>
            <w:pStyle w:val="BodyText"/>
            <w:spacing w:line="264" w:lineRule="exact"/>
            <w:jc w:val="right"/>
            <w:rPr>
              <w:b/>
              <w:bCs/>
              <w:sz w:val="18"/>
              <w:szCs w:val="18"/>
            </w:rPr>
          </w:pPr>
          <w:r w:rsidRPr="00095DAC">
            <w:rPr>
              <w:b/>
              <w:bCs/>
              <w:sz w:val="18"/>
              <w:szCs w:val="18"/>
            </w:rPr>
            <w:t>Diane Butler</w:t>
          </w:r>
        </w:p>
        <w:p w14:paraId="6BE49F96" w14:textId="77777777" w:rsidR="00C83AA7" w:rsidRPr="00471B09" w:rsidRDefault="00C83AA7" w:rsidP="00C83AA7">
          <w:pPr>
            <w:pStyle w:val="BodyText"/>
            <w:spacing w:line="264" w:lineRule="exact"/>
            <w:jc w:val="right"/>
            <w:rPr>
              <w:b/>
              <w:bCs/>
              <w:sz w:val="20"/>
            </w:rPr>
          </w:pPr>
          <w:r w:rsidRPr="00095DAC">
            <w:rPr>
              <w:b/>
              <w:bCs/>
              <w:sz w:val="18"/>
              <w:szCs w:val="18"/>
            </w:rPr>
            <w:t>Victoria Jackson-Stanley</w:t>
          </w:r>
        </w:p>
      </w:tc>
    </w:tr>
  </w:tbl>
  <w:p w14:paraId="16022900" w14:textId="5B001075" w:rsidR="00D1745A" w:rsidRDefault="00D1745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2"/>
      <w:gridCol w:w="4162"/>
      <w:gridCol w:w="2846"/>
    </w:tblGrid>
    <w:tr w:rsidR="006A7DF8" w14:paraId="1FD07DFB" w14:textId="77777777" w:rsidTr="002B2AA5">
      <w:tc>
        <w:tcPr>
          <w:tcW w:w="3910" w:type="dxa"/>
        </w:tcPr>
        <w:p w14:paraId="47467F15" w14:textId="77777777" w:rsidR="006A7DF8" w:rsidRDefault="006A7DF8" w:rsidP="006A7DF8">
          <w:pPr>
            <w:pStyle w:val="BodyText"/>
            <w:rPr>
              <w:sz w:val="20"/>
            </w:rPr>
          </w:pPr>
        </w:p>
      </w:tc>
      <w:tc>
        <w:tcPr>
          <w:tcW w:w="4545" w:type="dxa"/>
        </w:tcPr>
        <w:p w14:paraId="768618A6" w14:textId="77777777" w:rsidR="006A7DF8" w:rsidRPr="00EA65A0" w:rsidRDefault="006A7DF8" w:rsidP="006A7DF8">
          <w:pPr>
            <w:pStyle w:val="BodyText"/>
            <w:jc w:val="right"/>
            <w:rPr>
              <w:b/>
              <w:bCs/>
              <w:sz w:val="18"/>
              <w:szCs w:val="18"/>
            </w:rPr>
          </w:pPr>
          <w:r w:rsidRPr="00095DAC">
            <w:rPr>
              <w:b/>
              <w:bCs/>
              <w:sz w:val="18"/>
              <w:szCs w:val="18"/>
            </w:rPr>
            <w:t>Jared DeMarinis</w:t>
          </w:r>
        </w:p>
        <w:p w14:paraId="116C9836" w14:textId="77777777" w:rsidR="006A7DF8" w:rsidRPr="00EA65A0" w:rsidRDefault="006A7DF8" w:rsidP="006A7DF8">
          <w:pPr>
            <w:pStyle w:val="BodyText"/>
            <w:jc w:val="right"/>
            <w:rPr>
              <w:sz w:val="18"/>
              <w:szCs w:val="18"/>
            </w:rPr>
          </w:pPr>
          <w:proofErr w:type="spellStart"/>
          <w:r w:rsidRPr="00095DAC">
            <w:rPr>
              <w:sz w:val="18"/>
              <w:szCs w:val="18"/>
            </w:rPr>
            <w:t>Administrador</w:t>
          </w:r>
          <w:proofErr w:type="spellEnd"/>
          <w:r w:rsidRPr="00095DAC">
            <w:rPr>
              <w:sz w:val="18"/>
              <w:szCs w:val="18"/>
            </w:rPr>
            <w:t xml:space="preserve"> </w:t>
          </w:r>
          <w:proofErr w:type="spellStart"/>
          <w:r w:rsidRPr="00095DAC">
            <w:rPr>
              <w:sz w:val="18"/>
              <w:szCs w:val="18"/>
            </w:rPr>
            <w:t>estatal</w:t>
          </w:r>
          <w:proofErr w:type="spellEnd"/>
        </w:p>
        <w:p w14:paraId="0E18057E" w14:textId="77777777" w:rsidR="006A7DF8" w:rsidRPr="00EA65A0" w:rsidRDefault="006A7DF8" w:rsidP="006A7DF8">
          <w:pPr>
            <w:pStyle w:val="BodyText"/>
            <w:jc w:val="right"/>
            <w:rPr>
              <w:sz w:val="18"/>
              <w:szCs w:val="18"/>
            </w:rPr>
          </w:pPr>
        </w:p>
        <w:p w14:paraId="4A977D40" w14:textId="77777777" w:rsidR="006A7DF8" w:rsidRPr="00EA65A0" w:rsidRDefault="006A7DF8" w:rsidP="006A7DF8">
          <w:pPr>
            <w:pStyle w:val="BodyText"/>
            <w:jc w:val="right"/>
            <w:rPr>
              <w:b/>
              <w:bCs/>
              <w:sz w:val="18"/>
              <w:szCs w:val="18"/>
            </w:rPr>
          </w:pPr>
          <w:r w:rsidRPr="00095DAC">
            <w:rPr>
              <w:b/>
              <w:bCs/>
              <w:sz w:val="18"/>
              <w:szCs w:val="18"/>
            </w:rPr>
            <w:t>Katherine Berry</w:t>
          </w:r>
        </w:p>
        <w:p w14:paraId="30ACEF38" w14:textId="77777777" w:rsidR="006A7DF8" w:rsidRDefault="006A7DF8" w:rsidP="006A7DF8">
          <w:pPr>
            <w:pStyle w:val="BodyText"/>
            <w:jc w:val="right"/>
            <w:rPr>
              <w:sz w:val="20"/>
            </w:rPr>
          </w:pPr>
          <w:r>
            <w:rPr>
              <w:sz w:val="18"/>
              <w:szCs w:val="18"/>
              <w:lang w:val="es-US"/>
            </w:rPr>
            <w:t>Administradora adjunta</w:t>
          </w:r>
        </w:p>
      </w:tc>
      <w:tc>
        <w:tcPr>
          <w:tcW w:w="3065" w:type="dxa"/>
        </w:tcPr>
        <w:p w14:paraId="7562118E" w14:textId="77777777" w:rsidR="006A7DF8" w:rsidRPr="00EA65A0" w:rsidRDefault="006A7DF8" w:rsidP="002B2AA5">
          <w:pPr>
            <w:pStyle w:val="BodyText"/>
            <w:spacing w:line="264" w:lineRule="exact"/>
            <w:jc w:val="right"/>
            <w:rPr>
              <w:sz w:val="18"/>
              <w:szCs w:val="18"/>
            </w:rPr>
          </w:pPr>
          <w:r w:rsidRPr="00095DAC">
            <w:rPr>
              <w:b/>
              <w:bCs/>
              <w:sz w:val="18"/>
              <w:szCs w:val="18"/>
            </w:rPr>
            <w:t>Michael Summers</w:t>
          </w:r>
          <w:r w:rsidRPr="00095DAC">
            <w:rPr>
              <w:sz w:val="18"/>
              <w:szCs w:val="18"/>
            </w:rPr>
            <w:t>, Presidente</w:t>
          </w:r>
        </w:p>
        <w:p w14:paraId="4E486919" w14:textId="77777777" w:rsidR="006A7DF8" w:rsidRDefault="006A7DF8" w:rsidP="002B2AA5">
          <w:pPr>
            <w:pStyle w:val="BodyText"/>
            <w:spacing w:line="264" w:lineRule="exact"/>
            <w:jc w:val="right"/>
            <w:rPr>
              <w:b/>
              <w:bCs/>
              <w:sz w:val="18"/>
              <w:szCs w:val="18"/>
            </w:rPr>
          </w:pPr>
          <w:r w:rsidRPr="00095DAC">
            <w:rPr>
              <w:b/>
              <w:bCs/>
              <w:sz w:val="18"/>
              <w:szCs w:val="18"/>
            </w:rPr>
            <w:t>Yaakov “Jake” Weissmann</w:t>
          </w:r>
        </w:p>
        <w:p w14:paraId="4AF4CF4E" w14:textId="77777777" w:rsidR="00CB510D" w:rsidRDefault="00471B09" w:rsidP="002B2AA5">
          <w:pPr>
            <w:pStyle w:val="BodyText"/>
            <w:spacing w:line="264" w:lineRule="exact"/>
            <w:jc w:val="right"/>
            <w:rPr>
              <w:b/>
              <w:bCs/>
              <w:sz w:val="18"/>
              <w:szCs w:val="18"/>
            </w:rPr>
          </w:pPr>
          <w:r w:rsidRPr="00095DAC">
            <w:rPr>
              <w:b/>
              <w:bCs/>
              <w:sz w:val="18"/>
              <w:szCs w:val="18"/>
            </w:rPr>
            <w:t>Diane Butler</w:t>
          </w:r>
        </w:p>
        <w:p w14:paraId="2CC1BA67" w14:textId="77777777" w:rsidR="00471B09" w:rsidRDefault="00CB510D" w:rsidP="002B2AA5">
          <w:pPr>
            <w:pStyle w:val="BodyText"/>
            <w:spacing w:line="264" w:lineRule="exact"/>
            <w:jc w:val="right"/>
            <w:rPr>
              <w:b/>
              <w:bCs/>
              <w:sz w:val="18"/>
              <w:szCs w:val="18"/>
            </w:rPr>
          </w:pPr>
          <w:r w:rsidRPr="00095DAC">
            <w:rPr>
              <w:b/>
              <w:bCs/>
              <w:sz w:val="18"/>
              <w:szCs w:val="18"/>
            </w:rPr>
            <w:t>Jim Shalleck</w:t>
          </w:r>
        </w:p>
        <w:p w14:paraId="1F18DDCF" w14:textId="77777777" w:rsidR="00CB510D" w:rsidRDefault="00CB510D" w:rsidP="002B2AA5">
          <w:pPr>
            <w:pStyle w:val="BodyText"/>
            <w:spacing w:line="264" w:lineRule="exact"/>
            <w:jc w:val="right"/>
            <w:rPr>
              <w:b/>
              <w:bCs/>
              <w:sz w:val="18"/>
              <w:szCs w:val="18"/>
            </w:rPr>
          </w:pPr>
          <w:r w:rsidRPr="00095DAC">
            <w:rPr>
              <w:b/>
              <w:bCs/>
              <w:sz w:val="18"/>
              <w:szCs w:val="18"/>
            </w:rPr>
            <w:t>Victoria Jackson-Stanley</w:t>
          </w:r>
        </w:p>
        <w:p w14:paraId="18020041" w14:textId="77777777" w:rsidR="00CB510D" w:rsidRPr="00471B09" w:rsidRDefault="00CB510D" w:rsidP="00B20C73">
          <w:pPr>
            <w:pStyle w:val="BodyText"/>
            <w:spacing w:line="264" w:lineRule="exact"/>
            <w:jc w:val="right"/>
            <w:rPr>
              <w:b/>
              <w:bCs/>
              <w:sz w:val="20"/>
            </w:rPr>
          </w:pPr>
        </w:p>
      </w:tc>
    </w:tr>
  </w:tbl>
  <w:p w14:paraId="1C7DBAC9" w14:textId="77777777" w:rsidR="00D1745A" w:rsidRDefault="00B20C73">
    <w:pPr>
      <w:pStyle w:val="Header"/>
    </w:pPr>
    <w:r>
      <w:rPr>
        <w:b/>
        <w:bCs/>
        <w:noProof/>
        <w:lang w:val="es-US"/>
      </w:rPr>
      <w:drawing>
        <wp:anchor distT="0" distB="0" distL="0" distR="0" simplePos="0" relativeHeight="251658240" behindDoc="0" locked="0" layoutInCell="1" allowOverlap="1" wp14:anchorId="530EEBC3" wp14:editId="7E38314B">
          <wp:simplePos x="0" y="0"/>
          <wp:positionH relativeFrom="page">
            <wp:posOffset>22225</wp:posOffset>
          </wp:positionH>
          <wp:positionV relativeFrom="paragraph">
            <wp:posOffset>-1282065</wp:posOffset>
          </wp:positionV>
          <wp:extent cx="3896065" cy="1381125"/>
          <wp:effectExtent l="0" t="0" r="0" b="0"/>
          <wp:wrapNone/>
          <wp:docPr id="48838431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1"/>
                  <pic:cNvPicPr/>
                </pic:nvPicPr>
                <pic:blipFill>
                  <a:blip r:embed="rId1">
                    <a:extLst>
                      <a:ext uri="{28A0092B-C50C-407E-A947-70E740481C1C}">
                        <a14:useLocalDpi xmlns:a14="http://schemas.microsoft.com/office/drawing/2010/main" val="0"/>
                      </a:ext>
                    </a:extLst>
                  </a:blip>
                  <a:stretch>
                    <a:fillRect/>
                  </a:stretch>
                </pic:blipFill>
                <pic:spPr>
                  <a:xfrm>
                    <a:off x="0" y="0"/>
                    <a:ext cx="3896065" cy="13811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C608A"/>
    <w:multiLevelType w:val="hybridMultilevel"/>
    <w:tmpl w:val="B2D882D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num w:numId="1" w16cid:durableId="1726678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Y0MDE3NbYwNDK2MDJU0lEKTi0uzszPAykwsqgFAONqFqItAAAA"/>
  </w:docVars>
  <w:rsids>
    <w:rsidRoot w:val="00DC69DF"/>
    <w:rsid w:val="00011CE7"/>
    <w:rsid w:val="00020598"/>
    <w:rsid w:val="00022B63"/>
    <w:rsid w:val="00026A62"/>
    <w:rsid w:val="000370AE"/>
    <w:rsid w:val="000446C3"/>
    <w:rsid w:val="0005403D"/>
    <w:rsid w:val="00060FF7"/>
    <w:rsid w:val="00072ADD"/>
    <w:rsid w:val="00074427"/>
    <w:rsid w:val="000909A5"/>
    <w:rsid w:val="00095DAC"/>
    <w:rsid w:val="000A6A3B"/>
    <w:rsid w:val="000B52B2"/>
    <w:rsid w:val="000C30B9"/>
    <w:rsid w:val="000C4504"/>
    <w:rsid w:val="000F1251"/>
    <w:rsid w:val="001036C4"/>
    <w:rsid w:val="00104BC3"/>
    <w:rsid w:val="00106642"/>
    <w:rsid w:val="00121081"/>
    <w:rsid w:val="00130F45"/>
    <w:rsid w:val="0013718C"/>
    <w:rsid w:val="00154F2E"/>
    <w:rsid w:val="00155264"/>
    <w:rsid w:val="00171209"/>
    <w:rsid w:val="00171D28"/>
    <w:rsid w:val="00186A25"/>
    <w:rsid w:val="00191437"/>
    <w:rsid w:val="00197F9D"/>
    <w:rsid w:val="001A00E4"/>
    <w:rsid w:val="001B5A77"/>
    <w:rsid w:val="001C4FBA"/>
    <w:rsid w:val="001D35BF"/>
    <w:rsid w:val="001E6002"/>
    <w:rsid w:val="001F186E"/>
    <w:rsid w:val="0020361E"/>
    <w:rsid w:val="00206EE0"/>
    <w:rsid w:val="00211C7E"/>
    <w:rsid w:val="002212CC"/>
    <w:rsid w:val="0024724A"/>
    <w:rsid w:val="00273D2B"/>
    <w:rsid w:val="00275831"/>
    <w:rsid w:val="00280A9E"/>
    <w:rsid w:val="00287716"/>
    <w:rsid w:val="00293AF3"/>
    <w:rsid w:val="002A038E"/>
    <w:rsid w:val="002A1789"/>
    <w:rsid w:val="002A2383"/>
    <w:rsid w:val="002B2AA5"/>
    <w:rsid w:val="002B6EB1"/>
    <w:rsid w:val="002C08FD"/>
    <w:rsid w:val="002C6DF0"/>
    <w:rsid w:val="002E12B5"/>
    <w:rsid w:val="002E46A4"/>
    <w:rsid w:val="002F21B2"/>
    <w:rsid w:val="00310D97"/>
    <w:rsid w:val="00335873"/>
    <w:rsid w:val="00335BAF"/>
    <w:rsid w:val="00344BB9"/>
    <w:rsid w:val="00346AD9"/>
    <w:rsid w:val="00347840"/>
    <w:rsid w:val="00353985"/>
    <w:rsid w:val="00362B8A"/>
    <w:rsid w:val="00371A1A"/>
    <w:rsid w:val="00385595"/>
    <w:rsid w:val="00387964"/>
    <w:rsid w:val="00390751"/>
    <w:rsid w:val="00396C93"/>
    <w:rsid w:val="003A3E1F"/>
    <w:rsid w:val="003A4F2B"/>
    <w:rsid w:val="003C3F07"/>
    <w:rsid w:val="003C6629"/>
    <w:rsid w:val="003D378D"/>
    <w:rsid w:val="003D4BF9"/>
    <w:rsid w:val="003D7476"/>
    <w:rsid w:val="003E5360"/>
    <w:rsid w:val="003E7445"/>
    <w:rsid w:val="00405BF2"/>
    <w:rsid w:val="00411CB1"/>
    <w:rsid w:val="00422C02"/>
    <w:rsid w:val="00426EB5"/>
    <w:rsid w:val="00434F83"/>
    <w:rsid w:val="00445D39"/>
    <w:rsid w:val="00471B09"/>
    <w:rsid w:val="004728D2"/>
    <w:rsid w:val="00472AE3"/>
    <w:rsid w:val="0047657F"/>
    <w:rsid w:val="00481AFD"/>
    <w:rsid w:val="00483AD1"/>
    <w:rsid w:val="00490729"/>
    <w:rsid w:val="004A587D"/>
    <w:rsid w:val="004B157F"/>
    <w:rsid w:val="004B5621"/>
    <w:rsid w:val="004C1408"/>
    <w:rsid w:val="004C160E"/>
    <w:rsid w:val="004C2884"/>
    <w:rsid w:val="004C6D06"/>
    <w:rsid w:val="004D2FB4"/>
    <w:rsid w:val="004D5D1A"/>
    <w:rsid w:val="004E152B"/>
    <w:rsid w:val="004F1A7E"/>
    <w:rsid w:val="004F1AF3"/>
    <w:rsid w:val="004F502A"/>
    <w:rsid w:val="00501BB2"/>
    <w:rsid w:val="00507351"/>
    <w:rsid w:val="0052059F"/>
    <w:rsid w:val="0053661B"/>
    <w:rsid w:val="00542FA6"/>
    <w:rsid w:val="00557772"/>
    <w:rsid w:val="0056052F"/>
    <w:rsid w:val="00560C33"/>
    <w:rsid w:val="005673DF"/>
    <w:rsid w:val="005834C8"/>
    <w:rsid w:val="00597B30"/>
    <w:rsid w:val="005A38C0"/>
    <w:rsid w:val="005A47EF"/>
    <w:rsid w:val="005A53D7"/>
    <w:rsid w:val="005B009C"/>
    <w:rsid w:val="005B505F"/>
    <w:rsid w:val="005B7983"/>
    <w:rsid w:val="005C3214"/>
    <w:rsid w:val="005C771E"/>
    <w:rsid w:val="005E233E"/>
    <w:rsid w:val="005E59D3"/>
    <w:rsid w:val="005F0A90"/>
    <w:rsid w:val="005F677C"/>
    <w:rsid w:val="00600643"/>
    <w:rsid w:val="00603F9F"/>
    <w:rsid w:val="00605219"/>
    <w:rsid w:val="00606626"/>
    <w:rsid w:val="0060709D"/>
    <w:rsid w:val="0060757C"/>
    <w:rsid w:val="00610C31"/>
    <w:rsid w:val="00610DF2"/>
    <w:rsid w:val="00613DD8"/>
    <w:rsid w:val="00617FA6"/>
    <w:rsid w:val="00621222"/>
    <w:rsid w:val="00623CE7"/>
    <w:rsid w:val="006261FA"/>
    <w:rsid w:val="0063263F"/>
    <w:rsid w:val="00644636"/>
    <w:rsid w:val="006558FC"/>
    <w:rsid w:val="0066154C"/>
    <w:rsid w:val="006670A4"/>
    <w:rsid w:val="006831C1"/>
    <w:rsid w:val="00685B03"/>
    <w:rsid w:val="0068709D"/>
    <w:rsid w:val="00691B94"/>
    <w:rsid w:val="006A7DF8"/>
    <w:rsid w:val="006B679B"/>
    <w:rsid w:val="006C4534"/>
    <w:rsid w:val="006C7F09"/>
    <w:rsid w:val="006D3513"/>
    <w:rsid w:val="006E2D83"/>
    <w:rsid w:val="00710137"/>
    <w:rsid w:val="00711BE1"/>
    <w:rsid w:val="00717E41"/>
    <w:rsid w:val="00721A1C"/>
    <w:rsid w:val="0072501E"/>
    <w:rsid w:val="007250EE"/>
    <w:rsid w:val="007343FC"/>
    <w:rsid w:val="007620A8"/>
    <w:rsid w:val="00790A21"/>
    <w:rsid w:val="00794BAD"/>
    <w:rsid w:val="007A52EB"/>
    <w:rsid w:val="007B52E6"/>
    <w:rsid w:val="007B780C"/>
    <w:rsid w:val="007C4456"/>
    <w:rsid w:val="007D624B"/>
    <w:rsid w:val="007F351C"/>
    <w:rsid w:val="007F5B51"/>
    <w:rsid w:val="007F7786"/>
    <w:rsid w:val="00805F1E"/>
    <w:rsid w:val="00825E30"/>
    <w:rsid w:val="00830AA7"/>
    <w:rsid w:val="0083629E"/>
    <w:rsid w:val="00852FC1"/>
    <w:rsid w:val="00866480"/>
    <w:rsid w:val="0087409A"/>
    <w:rsid w:val="008827D9"/>
    <w:rsid w:val="00884EB8"/>
    <w:rsid w:val="008A44C5"/>
    <w:rsid w:val="008A7B83"/>
    <w:rsid w:val="008E5AEB"/>
    <w:rsid w:val="008F1E02"/>
    <w:rsid w:val="008F28E8"/>
    <w:rsid w:val="008F7050"/>
    <w:rsid w:val="00902F12"/>
    <w:rsid w:val="00903BC1"/>
    <w:rsid w:val="00911354"/>
    <w:rsid w:val="009451E6"/>
    <w:rsid w:val="009544BE"/>
    <w:rsid w:val="009C1FE2"/>
    <w:rsid w:val="009D77F7"/>
    <w:rsid w:val="009E74DE"/>
    <w:rsid w:val="009F048C"/>
    <w:rsid w:val="00A013A8"/>
    <w:rsid w:val="00A057D7"/>
    <w:rsid w:val="00A45959"/>
    <w:rsid w:val="00A54EFA"/>
    <w:rsid w:val="00A743F4"/>
    <w:rsid w:val="00A76394"/>
    <w:rsid w:val="00AA51B8"/>
    <w:rsid w:val="00AB4DFC"/>
    <w:rsid w:val="00AC4B4C"/>
    <w:rsid w:val="00AC5A7A"/>
    <w:rsid w:val="00AE04F1"/>
    <w:rsid w:val="00AE7C88"/>
    <w:rsid w:val="00AF662F"/>
    <w:rsid w:val="00B0658A"/>
    <w:rsid w:val="00B06739"/>
    <w:rsid w:val="00B0756D"/>
    <w:rsid w:val="00B11DAA"/>
    <w:rsid w:val="00B122EE"/>
    <w:rsid w:val="00B20C73"/>
    <w:rsid w:val="00B27825"/>
    <w:rsid w:val="00B378F0"/>
    <w:rsid w:val="00B44BFD"/>
    <w:rsid w:val="00B44E9C"/>
    <w:rsid w:val="00B94B96"/>
    <w:rsid w:val="00BA54A0"/>
    <w:rsid w:val="00BB7406"/>
    <w:rsid w:val="00BD704F"/>
    <w:rsid w:val="00BE162B"/>
    <w:rsid w:val="00BF16BE"/>
    <w:rsid w:val="00BF4954"/>
    <w:rsid w:val="00C0575B"/>
    <w:rsid w:val="00C27C04"/>
    <w:rsid w:val="00C4529D"/>
    <w:rsid w:val="00C52DE7"/>
    <w:rsid w:val="00C539DF"/>
    <w:rsid w:val="00C64C24"/>
    <w:rsid w:val="00C74DCF"/>
    <w:rsid w:val="00C80D92"/>
    <w:rsid w:val="00C83AA7"/>
    <w:rsid w:val="00C85588"/>
    <w:rsid w:val="00C96DED"/>
    <w:rsid w:val="00CA2056"/>
    <w:rsid w:val="00CA2648"/>
    <w:rsid w:val="00CB3301"/>
    <w:rsid w:val="00CB510D"/>
    <w:rsid w:val="00CE5068"/>
    <w:rsid w:val="00CF1B18"/>
    <w:rsid w:val="00CF3AA3"/>
    <w:rsid w:val="00CF5758"/>
    <w:rsid w:val="00CF6700"/>
    <w:rsid w:val="00D00AA6"/>
    <w:rsid w:val="00D06EAA"/>
    <w:rsid w:val="00D12769"/>
    <w:rsid w:val="00D1745A"/>
    <w:rsid w:val="00D2595A"/>
    <w:rsid w:val="00D43408"/>
    <w:rsid w:val="00D45A42"/>
    <w:rsid w:val="00D51E4E"/>
    <w:rsid w:val="00D86818"/>
    <w:rsid w:val="00D86FFF"/>
    <w:rsid w:val="00D9612E"/>
    <w:rsid w:val="00DB05BC"/>
    <w:rsid w:val="00DC5BCC"/>
    <w:rsid w:val="00DC69DF"/>
    <w:rsid w:val="00DE10B4"/>
    <w:rsid w:val="00DE258A"/>
    <w:rsid w:val="00DE5A65"/>
    <w:rsid w:val="00E35DE7"/>
    <w:rsid w:val="00E37F1E"/>
    <w:rsid w:val="00E42924"/>
    <w:rsid w:val="00E42E20"/>
    <w:rsid w:val="00E43967"/>
    <w:rsid w:val="00E44BD1"/>
    <w:rsid w:val="00E57F0E"/>
    <w:rsid w:val="00E7461E"/>
    <w:rsid w:val="00E92590"/>
    <w:rsid w:val="00E92F98"/>
    <w:rsid w:val="00EA65A0"/>
    <w:rsid w:val="00EB1542"/>
    <w:rsid w:val="00EC1937"/>
    <w:rsid w:val="00EC21A5"/>
    <w:rsid w:val="00EE03D1"/>
    <w:rsid w:val="00F00141"/>
    <w:rsid w:val="00F04212"/>
    <w:rsid w:val="00F077F4"/>
    <w:rsid w:val="00F16763"/>
    <w:rsid w:val="00F43D04"/>
    <w:rsid w:val="00F51AF5"/>
    <w:rsid w:val="00F56822"/>
    <w:rsid w:val="00F63A5E"/>
    <w:rsid w:val="00F663D7"/>
    <w:rsid w:val="00F7155B"/>
    <w:rsid w:val="00F76877"/>
    <w:rsid w:val="00F81111"/>
    <w:rsid w:val="00F82548"/>
    <w:rsid w:val="00F84686"/>
    <w:rsid w:val="00F94D4A"/>
    <w:rsid w:val="00FB1D31"/>
    <w:rsid w:val="00FD5CEE"/>
    <w:rsid w:val="00FF0142"/>
    <w:rsid w:val="01086B83"/>
    <w:rsid w:val="17EDE125"/>
    <w:rsid w:val="1EEF49F7"/>
    <w:rsid w:val="1EFEA22D"/>
    <w:rsid w:val="20806ABE"/>
    <w:rsid w:val="25624A9B"/>
    <w:rsid w:val="40144299"/>
    <w:rsid w:val="4B7AC31F"/>
    <w:rsid w:val="4DB0E4E4"/>
    <w:rsid w:val="518DDBEC"/>
    <w:rsid w:val="52678AF7"/>
    <w:rsid w:val="553FF858"/>
    <w:rsid w:val="64F5CFDD"/>
    <w:rsid w:val="653DCA3C"/>
    <w:rsid w:val="6732F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E52B1"/>
  <w15:docId w15:val="{7B9CDDCA-BA7A-2840-97E2-916B95681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174" w:lineRule="exact"/>
    </w:pPr>
  </w:style>
  <w:style w:type="paragraph" w:styleId="Header">
    <w:name w:val="header"/>
    <w:basedOn w:val="Normal"/>
    <w:link w:val="HeaderChar"/>
    <w:uiPriority w:val="99"/>
    <w:unhideWhenUsed/>
    <w:rsid w:val="00D1745A"/>
    <w:pPr>
      <w:tabs>
        <w:tab w:val="center" w:pos="4680"/>
        <w:tab w:val="right" w:pos="9360"/>
      </w:tabs>
    </w:pPr>
  </w:style>
  <w:style w:type="character" w:customStyle="1" w:styleId="HeaderChar">
    <w:name w:val="Header Char"/>
    <w:basedOn w:val="DefaultParagraphFont"/>
    <w:link w:val="Header"/>
    <w:uiPriority w:val="99"/>
    <w:rsid w:val="00D1745A"/>
    <w:rPr>
      <w:rFonts w:ascii="Verdana" w:eastAsia="Verdana" w:hAnsi="Verdana" w:cs="Verdana"/>
    </w:rPr>
  </w:style>
  <w:style w:type="paragraph" w:styleId="Footer">
    <w:name w:val="footer"/>
    <w:basedOn w:val="Normal"/>
    <w:link w:val="FooterChar"/>
    <w:uiPriority w:val="99"/>
    <w:unhideWhenUsed/>
    <w:rsid w:val="00D1745A"/>
    <w:pPr>
      <w:tabs>
        <w:tab w:val="center" w:pos="4680"/>
        <w:tab w:val="right" w:pos="9360"/>
      </w:tabs>
    </w:pPr>
  </w:style>
  <w:style w:type="character" w:customStyle="1" w:styleId="FooterChar">
    <w:name w:val="Footer Char"/>
    <w:basedOn w:val="DefaultParagraphFont"/>
    <w:link w:val="Footer"/>
    <w:uiPriority w:val="99"/>
    <w:rsid w:val="00D1745A"/>
    <w:rPr>
      <w:rFonts w:ascii="Verdana" w:eastAsia="Verdana" w:hAnsi="Verdana" w:cs="Verdana"/>
    </w:rPr>
  </w:style>
  <w:style w:type="table" w:styleId="TableGrid">
    <w:name w:val="Table Grid"/>
    <w:basedOn w:val="TableNormal"/>
    <w:uiPriority w:val="39"/>
    <w:rsid w:val="00EA65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51E4E"/>
    <w:rPr>
      <w:color w:val="0000FF"/>
      <w:u w:val="single"/>
    </w:rPr>
  </w:style>
  <w:style w:type="character" w:styleId="UnresolvedMention">
    <w:name w:val="Unresolved Mention"/>
    <w:basedOn w:val="DefaultParagraphFont"/>
    <w:uiPriority w:val="99"/>
    <w:semiHidden/>
    <w:unhideWhenUsed/>
    <w:rsid w:val="00E44BD1"/>
    <w:rPr>
      <w:color w:val="605E5C"/>
      <w:shd w:val="clear" w:color="auto" w:fill="E1DFDD"/>
    </w:rPr>
  </w:style>
  <w:style w:type="paragraph" w:styleId="Revision">
    <w:name w:val="Revision"/>
    <w:hidden/>
    <w:uiPriority w:val="99"/>
    <w:semiHidden/>
    <w:rsid w:val="005B505F"/>
    <w:pPr>
      <w:widowControl/>
      <w:autoSpaceDE/>
      <w:autoSpaceDN/>
    </w:pPr>
    <w:rPr>
      <w:rFonts w:ascii="Verdana" w:eastAsia="Verdana" w:hAnsi="Verdana" w:cs="Verdana"/>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Verdana" w:eastAsia="Verdana" w:hAnsi="Verdana" w:cs="Verdana"/>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72501E"/>
    <w:rPr>
      <w:color w:val="800080" w:themeColor="followedHyperlink"/>
      <w:u w:val="single"/>
    </w:rPr>
  </w:style>
  <w:style w:type="paragraph" w:styleId="NormalWeb">
    <w:name w:val="Normal (Web)"/>
    <w:basedOn w:val="Normal"/>
    <w:uiPriority w:val="99"/>
    <w:unhideWhenUsed/>
    <w:rsid w:val="008E5AEB"/>
    <w:pPr>
      <w:widowControl/>
      <w:autoSpaceDE/>
      <w:autoSpaceDN/>
      <w:spacing w:before="100" w:beforeAutospacing="1" w:after="100" w:afterAutospacing="1"/>
    </w:pPr>
    <w:rPr>
      <w:rFonts w:ascii="Aptos" w:eastAsiaTheme="minorHAnsi" w:hAnsi="Aptos" w:cs="Aptos"/>
      <w:sz w:val="24"/>
      <w:szCs w:val="24"/>
      <w:lang w:val="es-419" w:eastAsia="es-419"/>
    </w:rPr>
  </w:style>
  <w:style w:type="character" w:customStyle="1" w:styleId="il">
    <w:name w:val="il"/>
    <w:basedOn w:val="DefaultParagraphFont"/>
    <w:rsid w:val="00D43408"/>
  </w:style>
  <w:style w:type="character" w:styleId="Strong">
    <w:name w:val="Strong"/>
    <w:basedOn w:val="DefaultParagraphFont"/>
    <w:uiPriority w:val="22"/>
    <w:qFormat/>
    <w:rsid w:val="003E7445"/>
    <w:rPr>
      <w:b/>
      <w:bCs/>
    </w:rPr>
  </w:style>
  <w:style w:type="character" w:styleId="Emphasis">
    <w:name w:val="Emphasis"/>
    <w:basedOn w:val="DefaultParagraphFont"/>
    <w:uiPriority w:val="20"/>
    <w:qFormat/>
    <w:rsid w:val="003E7445"/>
    <w:rPr>
      <w:i/>
      <w:iCs/>
    </w:rPr>
  </w:style>
  <w:style w:type="paragraph" w:customStyle="1" w:styleId="xmsonormal">
    <w:name w:val="x_msonormal"/>
    <w:basedOn w:val="Normal"/>
    <w:rsid w:val="000909A5"/>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617FA6"/>
    <w:pPr>
      <w:widowControl/>
      <w:autoSpaceDE/>
      <w:autoSpaceDN/>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81203">
      <w:bodyDiv w:val="1"/>
      <w:marLeft w:val="0"/>
      <w:marRight w:val="0"/>
      <w:marTop w:val="0"/>
      <w:marBottom w:val="0"/>
      <w:divBdr>
        <w:top w:val="none" w:sz="0" w:space="0" w:color="auto"/>
        <w:left w:val="none" w:sz="0" w:space="0" w:color="auto"/>
        <w:bottom w:val="none" w:sz="0" w:space="0" w:color="auto"/>
        <w:right w:val="none" w:sz="0" w:space="0" w:color="auto"/>
      </w:divBdr>
    </w:div>
    <w:div w:id="89862714">
      <w:bodyDiv w:val="1"/>
      <w:marLeft w:val="0"/>
      <w:marRight w:val="0"/>
      <w:marTop w:val="0"/>
      <w:marBottom w:val="0"/>
      <w:divBdr>
        <w:top w:val="none" w:sz="0" w:space="0" w:color="auto"/>
        <w:left w:val="none" w:sz="0" w:space="0" w:color="auto"/>
        <w:bottom w:val="none" w:sz="0" w:space="0" w:color="auto"/>
        <w:right w:val="none" w:sz="0" w:space="0" w:color="auto"/>
      </w:divBdr>
    </w:div>
    <w:div w:id="190266251">
      <w:bodyDiv w:val="1"/>
      <w:marLeft w:val="0"/>
      <w:marRight w:val="0"/>
      <w:marTop w:val="0"/>
      <w:marBottom w:val="0"/>
      <w:divBdr>
        <w:top w:val="none" w:sz="0" w:space="0" w:color="auto"/>
        <w:left w:val="none" w:sz="0" w:space="0" w:color="auto"/>
        <w:bottom w:val="none" w:sz="0" w:space="0" w:color="auto"/>
        <w:right w:val="none" w:sz="0" w:space="0" w:color="auto"/>
      </w:divBdr>
    </w:div>
    <w:div w:id="366806490">
      <w:bodyDiv w:val="1"/>
      <w:marLeft w:val="0"/>
      <w:marRight w:val="0"/>
      <w:marTop w:val="0"/>
      <w:marBottom w:val="0"/>
      <w:divBdr>
        <w:top w:val="none" w:sz="0" w:space="0" w:color="auto"/>
        <w:left w:val="none" w:sz="0" w:space="0" w:color="auto"/>
        <w:bottom w:val="none" w:sz="0" w:space="0" w:color="auto"/>
        <w:right w:val="none" w:sz="0" w:space="0" w:color="auto"/>
      </w:divBdr>
    </w:div>
    <w:div w:id="405146756">
      <w:bodyDiv w:val="1"/>
      <w:marLeft w:val="0"/>
      <w:marRight w:val="0"/>
      <w:marTop w:val="0"/>
      <w:marBottom w:val="0"/>
      <w:divBdr>
        <w:top w:val="none" w:sz="0" w:space="0" w:color="auto"/>
        <w:left w:val="none" w:sz="0" w:space="0" w:color="auto"/>
        <w:bottom w:val="none" w:sz="0" w:space="0" w:color="auto"/>
        <w:right w:val="none" w:sz="0" w:space="0" w:color="auto"/>
      </w:divBdr>
    </w:div>
    <w:div w:id="511341785">
      <w:bodyDiv w:val="1"/>
      <w:marLeft w:val="0"/>
      <w:marRight w:val="0"/>
      <w:marTop w:val="0"/>
      <w:marBottom w:val="0"/>
      <w:divBdr>
        <w:top w:val="none" w:sz="0" w:space="0" w:color="auto"/>
        <w:left w:val="none" w:sz="0" w:space="0" w:color="auto"/>
        <w:bottom w:val="none" w:sz="0" w:space="0" w:color="auto"/>
        <w:right w:val="none" w:sz="0" w:space="0" w:color="auto"/>
      </w:divBdr>
    </w:div>
    <w:div w:id="530152277">
      <w:bodyDiv w:val="1"/>
      <w:marLeft w:val="0"/>
      <w:marRight w:val="0"/>
      <w:marTop w:val="0"/>
      <w:marBottom w:val="0"/>
      <w:divBdr>
        <w:top w:val="none" w:sz="0" w:space="0" w:color="auto"/>
        <w:left w:val="none" w:sz="0" w:space="0" w:color="auto"/>
        <w:bottom w:val="none" w:sz="0" w:space="0" w:color="auto"/>
        <w:right w:val="none" w:sz="0" w:space="0" w:color="auto"/>
      </w:divBdr>
    </w:div>
    <w:div w:id="598410116">
      <w:bodyDiv w:val="1"/>
      <w:marLeft w:val="0"/>
      <w:marRight w:val="0"/>
      <w:marTop w:val="0"/>
      <w:marBottom w:val="0"/>
      <w:divBdr>
        <w:top w:val="none" w:sz="0" w:space="0" w:color="auto"/>
        <w:left w:val="none" w:sz="0" w:space="0" w:color="auto"/>
        <w:bottom w:val="none" w:sz="0" w:space="0" w:color="auto"/>
        <w:right w:val="none" w:sz="0" w:space="0" w:color="auto"/>
      </w:divBdr>
    </w:div>
    <w:div w:id="608513112">
      <w:bodyDiv w:val="1"/>
      <w:marLeft w:val="0"/>
      <w:marRight w:val="0"/>
      <w:marTop w:val="0"/>
      <w:marBottom w:val="0"/>
      <w:divBdr>
        <w:top w:val="none" w:sz="0" w:space="0" w:color="auto"/>
        <w:left w:val="none" w:sz="0" w:space="0" w:color="auto"/>
        <w:bottom w:val="none" w:sz="0" w:space="0" w:color="auto"/>
        <w:right w:val="none" w:sz="0" w:space="0" w:color="auto"/>
      </w:divBdr>
    </w:div>
    <w:div w:id="613751967">
      <w:bodyDiv w:val="1"/>
      <w:marLeft w:val="0"/>
      <w:marRight w:val="0"/>
      <w:marTop w:val="0"/>
      <w:marBottom w:val="0"/>
      <w:divBdr>
        <w:top w:val="none" w:sz="0" w:space="0" w:color="auto"/>
        <w:left w:val="none" w:sz="0" w:space="0" w:color="auto"/>
        <w:bottom w:val="none" w:sz="0" w:space="0" w:color="auto"/>
        <w:right w:val="none" w:sz="0" w:space="0" w:color="auto"/>
      </w:divBdr>
    </w:div>
    <w:div w:id="742723860">
      <w:bodyDiv w:val="1"/>
      <w:marLeft w:val="0"/>
      <w:marRight w:val="0"/>
      <w:marTop w:val="0"/>
      <w:marBottom w:val="0"/>
      <w:divBdr>
        <w:top w:val="none" w:sz="0" w:space="0" w:color="auto"/>
        <w:left w:val="none" w:sz="0" w:space="0" w:color="auto"/>
        <w:bottom w:val="none" w:sz="0" w:space="0" w:color="auto"/>
        <w:right w:val="none" w:sz="0" w:space="0" w:color="auto"/>
      </w:divBdr>
    </w:div>
    <w:div w:id="800074673">
      <w:bodyDiv w:val="1"/>
      <w:marLeft w:val="0"/>
      <w:marRight w:val="0"/>
      <w:marTop w:val="0"/>
      <w:marBottom w:val="0"/>
      <w:divBdr>
        <w:top w:val="none" w:sz="0" w:space="0" w:color="auto"/>
        <w:left w:val="none" w:sz="0" w:space="0" w:color="auto"/>
        <w:bottom w:val="none" w:sz="0" w:space="0" w:color="auto"/>
        <w:right w:val="none" w:sz="0" w:space="0" w:color="auto"/>
      </w:divBdr>
    </w:div>
    <w:div w:id="847254493">
      <w:bodyDiv w:val="1"/>
      <w:marLeft w:val="0"/>
      <w:marRight w:val="0"/>
      <w:marTop w:val="0"/>
      <w:marBottom w:val="0"/>
      <w:divBdr>
        <w:top w:val="none" w:sz="0" w:space="0" w:color="auto"/>
        <w:left w:val="none" w:sz="0" w:space="0" w:color="auto"/>
        <w:bottom w:val="none" w:sz="0" w:space="0" w:color="auto"/>
        <w:right w:val="none" w:sz="0" w:space="0" w:color="auto"/>
      </w:divBdr>
    </w:div>
    <w:div w:id="916136422">
      <w:bodyDiv w:val="1"/>
      <w:marLeft w:val="0"/>
      <w:marRight w:val="0"/>
      <w:marTop w:val="0"/>
      <w:marBottom w:val="0"/>
      <w:divBdr>
        <w:top w:val="none" w:sz="0" w:space="0" w:color="auto"/>
        <w:left w:val="none" w:sz="0" w:space="0" w:color="auto"/>
        <w:bottom w:val="none" w:sz="0" w:space="0" w:color="auto"/>
        <w:right w:val="none" w:sz="0" w:space="0" w:color="auto"/>
      </w:divBdr>
    </w:div>
    <w:div w:id="1084451655">
      <w:bodyDiv w:val="1"/>
      <w:marLeft w:val="0"/>
      <w:marRight w:val="0"/>
      <w:marTop w:val="0"/>
      <w:marBottom w:val="0"/>
      <w:divBdr>
        <w:top w:val="none" w:sz="0" w:space="0" w:color="auto"/>
        <w:left w:val="none" w:sz="0" w:space="0" w:color="auto"/>
        <w:bottom w:val="none" w:sz="0" w:space="0" w:color="auto"/>
        <w:right w:val="none" w:sz="0" w:space="0" w:color="auto"/>
      </w:divBdr>
    </w:div>
    <w:div w:id="1279681594">
      <w:bodyDiv w:val="1"/>
      <w:marLeft w:val="0"/>
      <w:marRight w:val="0"/>
      <w:marTop w:val="0"/>
      <w:marBottom w:val="0"/>
      <w:divBdr>
        <w:top w:val="none" w:sz="0" w:space="0" w:color="auto"/>
        <w:left w:val="none" w:sz="0" w:space="0" w:color="auto"/>
        <w:bottom w:val="none" w:sz="0" w:space="0" w:color="auto"/>
        <w:right w:val="none" w:sz="0" w:space="0" w:color="auto"/>
      </w:divBdr>
    </w:div>
    <w:div w:id="1315260375">
      <w:bodyDiv w:val="1"/>
      <w:marLeft w:val="0"/>
      <w:marRight w:val="0"/>
      <w:marTop w:val="0"/>
      <w:marBottom w:val="0"/>
      <w:divBdr>
        <w:top w:val="none" w:sz="0" w:space="0" w:color="auto"/>
        <w:left w:val="none" w:sz="0" w:space="0" w:color="auto"/>
        <w:bottom w:val="none" w:sz="0" w:space="0" w:color="auto"/>
        <w:right w:val="none" w:sz="0" w:space="0" w:color="auto"/>
      </w:divBdr>
    </w:div>
    <w:div w:id="1328172170">
      <w:bodyDiv w:val="1"/>
      <w:marLeft w:val="0"/>
      <w:marRight w:val="0"/>
      <w:marTop w:val="0"/>
      <w:marBottom w:val="0"/>
      <w:divBdr>
        <w:top w:val="none" w:sz="0" w:space="0" w:color="auto"/>
        <w:left w:val="none" w:sz="0" w:space="0" w:color="auto"/>
        <w:bottom w:val="none" w:sz="0" w:space="0" w:color="auto"/>
        <w:right w:val="none" w:sz="0" w:space="0" w:color="auto"/>
      </w:divBdr>
    </w:div>
    <w:div w:id="1585336878">
      <w:bodyDiv w:val="1"/>
      <w:marLeft w:val="0"/>
      <w:marRight w:val="0"/>
      <w:marTop w:val="0"/>
      <w:marBottom w:val="0"/>
      <w:divBdr>
        <w:top w:val="none" w:sz="0" w:space="0" w:color="auto"/>
        <w:left w:val="none" w:sz="0" w:space="0" w:color="auto"/>
        <w:bottom w:val="none" w:sz="0" w:space="0" w:color="auto"/>
        <w:right w:val="none" w:sz="0" w:space="0" w:color="auto"/>
      </w:divBdr>
    </w:div>
    <w:div w:id="1623802659">
      <w:bodyDiv w:val="1"/>
      <w:marLeft w:val="0"/>
      <w:marRight w:val="0"/>
      <w:marTop w:val="0"/>
      <w:marBottom w:val="0"/>
      <w:divBdr>
        <w:top w:val="none" w:sz="0" w:space="0" w:color="auto"/>
        <w:left w:val="none" w:sz="0" w:space="0" w:color="auto"/>
        <w:bottom w:val="none" w:sz="0" w:space="0" w:color="auto"/>
        <w:right w:val="none" w:sz="0" w:space="0" w:color="auto"/>
      </w:divBdr>
    </w:div>
    <w:div w:id="1672947852">
      <w:bodyDiv w:val="1"/>
      <w:marLeft w:val="0"/>
      <w:marRight w:val="0"/>
      <w:marTop w:val="0"/>
      <w:marBottom w:val="0"/>
      <w:divBdr>
        <w:top w:val="none" w:sz="0" w:space="0" w:color="auto"/>
        <w:left w:val="none" w:sz="0" w:space="0" w:color="auto"/>
        <w:bottom w:val="none" w:sz="0" w:space="0" w:color="auto"/>
        <w:right w:val="none" w:sz="0" w:space="0" w:color="auto"/>
      </w:divBdr>
    </w:div>
    <w:div w:id="1903250089">
      <w:bodyDiv w:val="1"/>
      <w:marLeft w:val="0"/>
      <w:marRight w:val="0"/>
      <w:marTop w:val="0"/>
      <w:marBottom w:val="0"/>
      <w:divBdr>
        <w:top w:val="none" w:sz="0" w:space="0" w:color="auto"/>
        <w:left w:val="none" w:sz="0" w:space="0" w:color="auto"/>
        <w:bottom w:val="none" w:sz="0" w:space="0" w:color="auto"/>
        <w:right w:val="none" w:sz="0" w:space="0" w:color="auto"/>
      </w:divBdr>
    </w:div>
    <w:div w:id="1953050511">
      <w:bodyDiv w:val="1"/>
      <w:marLeft w:val="0"/>
      <w:marRight w:val="0"/>
      <w:marTop w:val="0"/>
      <w:marBottom w:val="0"/>
      <w:divBdr>
        <w:top w:val="none" w:sz="0" w:space="0" w:color="auto"/>
        <w:left w:val="none" w:sz="0" w:space="0" w:color="auto"/>
        <w:bottom w:val="none" w:sz="0" w:space="0" w:color="auto"/>
        <w:right w:val="none" w:sz="0" w:space="0" w:color="auto"/>
      </w:divBdr>
    </w:div>
    <w:div w:id="2015453238">
      <w:bodyDiv w:val="1"/>
      <w:marLeft w:val="0"/>
      <w:marRight w:val="0"/>
      <w:marTop w:val="0"/>
      <w:marBottom w:val="0"/>
      <w:divBdr>
        <w:top w:val="none" w:sz="0" w:space="0" w:color="auto"/>
        <w:left w:val="none" w:sz="0" w:space="0" w:color="auto"/>
        <w:bottom w:val="none" w:sz="0" w:space="0" w:color="auto"/>
        <w:right w:val="none" w:sz="0" w:space="0" w:color="auto"/>
      </w:divBdr>
    </w:div>
    <w:div w:id="20265881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elections.maryland.gov/" TargetMode="External"/><Relationship Id="rId26" Type="http://schemas.openxmlformats.org/officeDocument/2006/relationships/hyperlink" Target="https://apps.apple.com/us/app/go-vote-md/id6760629037" TargetMode="External"/><Relationship Id="rId3" Type="http://schemas.openxmlformats.org/officeDocument/2006/relationships/customXml" Target="../customXml/item3.xml"/><Relationship Id="rId21" Type="http://schemas.openxmlformats.org/officeDocument/2006/relationships/image" Target="media/image4.png"/><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yperlink" Target="https://play.google.com/store/apps/details?id=com.sunrisescientific.gohvotemd"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image" Target="media/image3.png"/><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vote.md.gov/vote2026" TargetMode="External"/><Relationship Id="rId32" Type="http://schemas.openxmlformats.org/officeDocument/2006/relationships/footer" Target="footer6.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https://vote.md.gov/2026replacementmib" TargetMode="External"/><Relationship Id="rId28" Type="http://schemas.openxmlformats.org/officeDocument/2006/relationships/hyperlink" Target="mailto:morgan.rhoden@maryland.gov" TargetMode="External"/><Relationship Id="rId10" Type="http://schemas.openxmlformats.org/officeDocument/2006/relationships/header" Target="header1.xml"/><Relationship Id="rId19" Type="http://schemas.openxmlformats.org/officeDocument/2006/relationships/image" Target="media/image2.png"/><Relationship Id="rId31"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image" Target="media/image5.png"/><Relationship Id="rId27" Type="http://schemas.openxmlformats.org/officeDocument/2006/relationships/hyperlink" Target="mailto:bmiller@kopublicaffairs.com" TargetMode="External"/><Relationship Id="rId30" Type="http://schemas.openxmlformats.org/officeDocument/2006/relationships/footer" Target="footer5.xml"/><Relationship Id="rId8"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4f34743-c9a4-4d33-995b-681bdd99d505">
      <Terms xmlns="http://schemas.microsoft.com/office/infopath/2007/PartnerControls"/>
    </lcf76f155ced4ddcb4097134ff3c332f>
    <Date_x0020_and_x0020_Time xmlns="84f34743-c9a4-4d33-995b-681bdd99d505" xsi:nil="true"/>
    <Comments xmlns="84f34743-c9a4-4d33-995b-681bdd99d505" xsi:nil="true"/>
    <TaxCatchAll xmlns="1c92743a-4215-40c7-bd1b-5a00cfb8ab5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D14D2910C6BC40A9A8032C6E80DC76" ma:contentTypeVersion="21" ma:contentTypeDescription="Create a new document." ma:contentTypeScope="" ma:versionID="cd5bb67b29fd5dbfe9db85aaab080308">
  <xsd:schema xmlns:xsd="http://www.w3.org/2001/XMLSchema" xmlns:xs="http://www.w3.org/2001/XMLSchema" xmlns:p="http://schemas.microsoft.com/office/2006/metadata/properties" xmlns:ns2="1c92743a-4215-40c7-bd1b-5a00cfb8ab5a" xmlns:ns3="84f34743-c9a4-4d33-995b-681bdd99d505" targetNamespace="http://schemas.microsoft.com/office/2006/metadata/properties" ma:root="true" ma:fieldsID="7fcc5c9f81348ea780518f2e845386bf" ns2:_="" ns3:_="">
    <xsd:import namespace="1c92743a-4215-40c7-bd1b-5a00cfb8ab5a"/>
    <xsd:import namespace="84f34743-c9a4-4d33-995b-681bdd99d50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Date_x0020_and_x0020_Time"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Comment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92743a-4215-40c7-bd1b-5a00cfb8ab5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fa721cb5-b6da-4a1b-933b-5adf679f780f}" ma:internalName="TaxCatchAll" ma:showField="CatchAllData" ma:web="1c92743a-4215-40c7-bd1b-5a00cfb8ab5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4f34743-c9a4-4d33-995b-681bdd99d50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Date_x0020_and_x0020_Time" ma:index="16" nillable="true" ma:displayName="Date and Time" ma:format="DateOnly" ma:internalName="Date_x0020_and_x0020_Time">
      <xsd:simpleType>
        <xsd:restriction base="dms:DateTime"/>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Comments" ma:index="22" nillable="true" ma:displayName="Comments" ma:format="Dropdown" ma:internalName="Comment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58e1f5c-0665-4e5d-93bb-4ca38494e8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6DCD5B-17A4-4598-AB83-710E9464BDDF}">
  <ds:schemaRefs>
    <ds:schemaRef ds:uri="http://schemas.microsoft.com/sharepoint/v3/contenttype/forms"/>
  </ds:schemaRefs>
</ds:datastoreItem>
</file>

<file path=customXml/itemProps2.xml><?xml version="1.0" encoding="utf-8"?>
<ds:datastoreItem xmlns:ds="http://schemas.openxmlformats.org/officeDocument/2006/customXml" ds:itemID="{538DD693-9A00-4583-A67A-43DFBBBF850C}">
  <ds:schemaRefs>
    <ds:schemaRef ds:uri="http://schemas.microsoft.com/office/2006/metadata/properties"/>
    <ds:schemaRef ds:uri="http://schemas.microsoft.com/office/infopath/2007/PartnerControls"/>
    <ds:schemaRef ds:uri="84f34743-c9a4-4d33-995b-681bdd99d505"/>
    <ds:schemaRef ds:uri="1c92743a-4215-40c7-bd1b-5a00cfb8ab5a"/>
  </ds:schemaRefs>
</ds:datastoreItem>
</file>

<file path=customXml/itemProps3.xml><?xml version="1.0" encoding="utf-8"?>
<ds:datastoreItem xmlns:ds="http://schemas.openxmlformats.org/officeDocument/2006/customXml" ds:itemID="{13D2F43F-7509-4980-89D0-D77113F476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92743a-4215-40c7-bd1b-5a00cfb8ab5a"/>
    <ds:schemaRef ds:uri="84f34743-c9a4-4d33-995b-681bdd99d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755</Words>
  <Characters>3853</Characters>
  <Application>Microsoft Office Word</Application>
  <DocSecurity>0</DocSecurity>
  <Lines>71</Lines>
  <Paragraphs>18</Paragraphs>
  <ScaleCrop>false</ScaleCrop>
  <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SBE Letterhead - NEW LOGO - March 4, 2024.docx</dc:title>
  <dc:creator>JDemarinis</dc:creator>
  <cp:lastModifiedBy>Milva Rausseo</cp:lastModifiedBy>
  <cp:revision>2</cp:revision>
  <cp:lastPrinted>2024-09-25T15:50:00Z</cp:lastPrinted>
  <dcterms:created xsi:type="dcterms:W3CDTF">2026-05-18T19:57:00Z</dcterms:created>
  <dcterms:modified xsi:type="dcterms:W3CDTF">2026-05-18T19:57:00Z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2024-03-05T00:00:00Z</vt:filetime>
  </property>
  <property fmtid="{D5CDD505-2E9C-101B-9397-08002B2CF9AE}" pid="3" name="Creator">
    <vt:lpwstr>PScript5.dll Version 5.2.2</vt:lpwstr>
  </property>
  <property fmtid="{D5CDD505-2E9C-101B-9397-08002B2CF9AE}" pid="4" name="LastSaved">
    <vt:filetime>2024-03-11T00:00:00Z</vt:filetime>
  </property>
  <property fmtid="{D5CDD505-2E9C-101B-9397-08002B2CF9AE}" pid="5" name="Producer">
    <vt:lpwstr>Acrobat Distiller 23.0 (Windows)</vt:lpwstr>
  </property>
  <property fmtid="{D5CDD505-2E9C-101B-9397-08002B2CF9AE}" pid="6" name="ContentTypeId">
    <vt:lpwstr>0x01010043D14D2910C6BC40A9A8032C6E80DC76</vt:lpwstr>
  </property>
  <property fmtid="{D5CDD505-2E9C-101B-9397-08002B2CF9AE}" pid="7" name="MediaServiceImageTags">
    <vt:lpwstr/>
  </property>
</Properties>
</file>